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71C" w:rsidRDefault="00C5071C">
      <w:pPr>
        <w:pStyle w:val="ConsPlusTitlePage"/>
      </w:pPr>
      <w:r>
        <w:t xml:space="preserve">Документ предоставлен </w:t>
      </w:r>
      <w:hyperlink r:id="rId5">
        <w:r>
          <w:rPr>
            <w:color w:val="0000FF"/>
          </w:rPr>
          <w:t>КонсультантПлюс</w:t>
        </w:r>
      </w:hyperlink>
      <w:r>
        <w:br/>
      </w:r>
    </w:p>
    <w:p w:rsidR="00C5071C" w:rsidRDefault="00C5071C">
      <w:pPr>
        <w:pStyle w:val="ConsPlusNormal"/>
        <w:jc w:val="both"/>
        <w:outlineLvl w:val="0"/>
      </w:pPr>
    </w:p>
    <w:p w:rsidR="00C5071C" w:rsidRDefault="00C5071C">
      <w:pPr>
        <w:pStyle w:val="ConsPlusTitle"/>
        <w:jc w:val="center"/>
      </w:pPr>
      <w:r>
        <w:t>ПРИМОРСКИЙ КРАЙ</w:t>
      </w:r>
    </w:p>
    <w:p w:rsidR="00C5071C" w:rsidRDefault="00C5071C">
      <w:pPr>
        <w:pStyle w:val="ConsPlusTitle"/>
        <w:jc w:val="center"/>
      </w:pPr>
      <w:r>
        <w:t>ДУМА НАХОДКИНСКОГО ГОРОДСКОГО ОКРУГА</w:t>
      </w:r>
    </w:p>
    <w:p w:rsidR="00C5071C" w:rsidRDefault="00C5071C">
      <w:pPr>
        <w:pStyle w:val="ConsPlusTitle"/>
        <w:jc w:val="both"/>
      </w:pPr>
    </w:p>
    <w:p w:rsidR="00C5071C" w:rsidRDefault="00C5071C">
      <w:pPr>
        <w:pStyle w:val="ConsPlusTitle"/>
        <w:jc w:val="center"/>
      </w:pPr>
      <w:r>
        <w:t>РЕШЕНИЕ</w:t>
      </w:r>
    </w:p>
    <w:p w:rsidR="00C5071C" w:rsidRDefault="00C5071C">
      <w:pPr>
        <w:pStyle w:val="ConsPlusTitle"/>
        <w:jc w:val="center"/>
      </w:pPr>
      <w:r>
        <w:t>от 27 октября 2021 г. N 949-НПА</w:t>
      </w:r>
    </w:p>
    <w:p w:rsidR="00C5071C" w:rsidRDefault="00C5071C">
      <w:pPr>
        <w:pStyle w:val="ConsPlusTitle"/>
        <w:jc w:val="both"/>
      </w:pPr>
    </w:p>
    <w:p w:rsidR="00C5071C" w:rsidRDefault="00C5071C">
      <w:pPr>
        <w:pStyle w:val="ConsPlusTitle"/>
        <w:jc w:val="center"/>
      </w:pPr>
      <w:r>
        <w:t>О ПОЛОЖЕНИИ</w:t>
      </w:r>
    </w:p>
    <w:p w:rsidR="00C5071C" w:rsidRDefault="00C5071C">
      <w:pPr>
        <w:pStyle w:val="ConsPlusTitle"/>
        <w:jc w:val="center"/>
      </w:pPr>
      <w:r>
        <w:t>О МУНИЦИПАЛЬНОМ КОНТРОЛЕ НА АВТОМОБИЛЬНОМ ТРАНСПОРТЕ,</w:t>
      </w:r>
    </w:p>
    <w:p w:rsidR="00C5071C" w:rsidRDefault="00C5071C">
      <w:pPr>
        <w:pStyle w:val="ConsPlusTitle"/>
        <w:jc w:val="center"/>
      </w:pPr>
      <w:r>
        <w:t xml:space="preserve">ГОРОДСКОМ НАЗЕМНОМ ЭЛЕКТРИЧЕСКОМ ТРАНСПОРТЕ И </w:t>
      </w:r>
      <w:proofErr w:type="gramStart"/>
      <w:r>
        <w:t>В</w:t>
      </w:r>
      <w:proofErr w:type="gramEnd"/>
      <w:r>
        <w:t xml:space="preserve"> ДОРОЖНОМ</w:t>
      </w:r>
    </w:p>
    <w:p w:rsidR="00C5071C" w:rsidRDefault="00C5071C">
      <w:pPr>
        <w:pStyle w:val="ConsPlusTitle"/>
        <w:jc w:val="center"/>
      </w:pPr>
      <w:proofErr w:type="gramStart"/>
      <w:r>
        <w:t>ХОЗЯЙСТВЕ</w:t>
      </w:r>
      <w:proofErr w:type="gramEnd"/>
      <w:r>
        <w:t xml:space="preserve"> НА ТЕРРИТОРИИ НАХОДКИНСКОГО ГОРОДСКОГО ОКРУГА</w:t>
      </w:r>
    </w:p>
    <w:p w:rsidR="00C5071C" w:rsidRDefault="00C507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07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071C" w:rsidRDefault="00C507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071C" w:rsidRDefault="00C507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071C" w:rsidRDefault="00C5071C">
            <w:pPr>
              <w:pStyle w:val="ConsPlusNormal"/>
              <w:jc w:val="center"/>
            </w:pPr>
            <w:r>
              <w:rPr>
                <w:color w:val="392C69"/>
              </w:rPr>
              <w:t>Список изменяющих документов</w:t>
            </w:r>
          </w:p>
          <w:p w:rsidR="00C5071C" w:rsidRDefault="00C5071C">
            <w:pPr>
              <w:pStyle w:val="ConsPlusNormal"/>
              <w:jc w:val="center"/>
            </w:pPr>
            <w:proofErr w:type="gramStart"/>
            <w:r>
              <w:rPr>
                <w:color w:val="392C69"/>
              </w:rPr>
              <w:t xml:space="preserve">(в ред. </w:t>
            </w:r>
            <w:hyperlink r:id="rId6">
              <w:r>
                <w:rPr>
                  <w:color w:val="0000FF"/>
                </w:rPr>
                <w:t>Решения</w:t>
              </w:r>
            </w:hyperlink>
            <w:r>
              <w:rPr>
                <w:color w:val="392C69"/>
              </w:rPr>
              <w:t xml:space="preserve"> Думы Находкинского городского округа</w:t>
            </w:r>
            <w:proofErr w:type="gramEnd"/>
          </w:p>
          <w:p w:rsidR="00C5071C" w:rsidRDefault="00C5071C">
            <w:pPr>
              <w:pStyle w:val="ConsPlusNormal"/>
              <w:jc w:val="center"/>
            </w:pPr>
            <w:r>
              <w:rPr>
                <w:color w:val="392C69"/>
              </w:rPr>
              <w:t>от 27.09.2023 N 174-НПА)</w:t>
            </w:r>
          </w:p>
        </w:tc>
        <w:tc>
          <w:tcPr>
            <w:tcW w:w="113" w:type="dxa"/>
            <w:tcBorders>
              <w:top w:val="nil"/>
              <w:left w:val="nil"/>
              <w:bottom w:val="nil"/>
              <w:right w:val="nil"/>
            </w:tcBorders>
            <w:shd w:val="clear" w:color="auto" w:fill="F4F3F8"/>
            <w:tcMar>
              <w:top w:w="0" w:type="dxa"/>
              <w:left w:w="0" w:type="dxa"/>
              <w:bottom w:w="0" w:type="dxa"/>
              <w:right w:w="0" w:type="dxa"/>
            </w:tcMar>
          </w:tcPr>
          <w:p w:rsidR="00C5071C" w:rsidRDefault="00C5071C">
            <w:pPr>
              <w:pStyle w:val="ConsPlusNormal"/>
            </w:pPr>
          </w:p>
        </w:tc>
      </w:tr>
    </w:tbl>
    <w:p w:rsidR="00C5071C" w:rsidRDefault="00C5071C">
      <w:pPr>
        <w:pStyle w:val="ConsPlusNormal"/>
        <w:jc w:val="both"/>
      </w:pPr>
    </w:p>
    <w:p w:rsidR="00C5071C" w:rsidRDefault="00C5071C">
      <w:pPr>
        <w:pStyle w:val="ConsPlusTitle"/>
        <w:ind w:firstLine="540"/>
        <w:jc w:val="both"/>
        <w:outlineLvl w:val="0"/>
      </w:pPr>
      <w:r>
        <w:t>Статья 1. Общие положения</w:t>
      </w:r>
    </w:p>
    <w:p w:rsidR="00C5071C" w:rsidRDefault="00C5071C">
      <w:pPr>
        <w:pStyle w:val="ConsPlusNormal"/>
        <w:jc w:val="both"/>
      </w:pPr>
    </w:p>
    <w:p w:rsidR="00C5071C" w:rsidRDefault="00C5071C">
      <w:pPr>
        <w:pStyle w:val="ConsPlusNormal"/>
        <w:ind w:firstLine="540"/>
        <w:jc w:val="both"/>
      </w:pPr>
      <w:r>
        <w:t xml:space="preserve">1. </w:t>
      </w:r>
      <w:proofErr w:type="gramStart"/>
      <w:r>
        <w:t>Положение о муниципальном контроле на автомобильном транспорте, городском наземном электрическом транспорте и в дорожном хозяйстве за соблюдением обязательных требований, установленных федеральными законами и иными нормативными правовыми актами Российской Федерации (далее -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Находкинского городского округа.</w:t>
      </w:r>
      <w:proofErr w:type="gramEnd"/>
    </w:p>
    <w:p w:rsidR="00C5071C" w:rsidRDefault="00C5071C">
      <w:pPr>
        <w:pStyle w:val="ConsPlusNormal"/>
        <w:spacing w:before="220"/>
        <w:ind w:firstLine="540"/>
        <w:jc w:val="both"/>
      </w:pPr>
      <w:r>
        <w:t xml:space="preserve">2. </w:t>
      </w:r>
      <w:proofErr w:type="gramStart"/>
      <w:r>
        <w:t>Муниципальный контроль на автомобильном транспорте, городском наземном электрическом транспорте и в дорожном хозяйстве за соблюдением обязательных требований, установленных федеральными законами и иными нормативными правовыми актами Российской Федерации на территории Находкинского городского округа (далее - муниципальный контроль) осуществляется администрацией Находкинского городского округа через уполномоченный орган - Управление благоустройства Находкинского городского округа (далее - контрольный орган).</w:t>
      </w:r>
      <w:proofErr w:type="gramEnd"/>
    </w:p>
    <w:p w:rsidR="00C5071C" w:rsidRDefault="00C5071C">
      <w:pPr>
        <w:pStyle w:val="ConsPlusNormal"/>
        <w:spacing w:before="220"/>
        <w:ind w:firstLine="540"/>
        <w:jc w:val="both"/>
      </w:pPr>
      <w:r>
        <w:t xml:space="preserve">3. </w:t>
      </w:r>
      <w:proofErr w:type="gramStart"/>
      <w:r>
        <w:t>Должностными лицами, уполномоченными на осуществление муниципального контроля являются</w:t>
      </w:r>
      <w:proofErr w:type="gramEnd"/>
      <w:r>
        <w:t xml:space="preserve"> работники Управления благоустройства администрации Находкинского городского округа (далее - должностные лица).</w:t>
      </w:r>
    </w:p>
    <w:p w:rsidR="00C5071C" w:rsidRDefault="00C5071C">
      <w:pPr>
        <w:pStyle w:val="ConsPlusNormal"/>
        <w:spacing w:before="220"/>
        <w:ind w:firstLine="540"/>
        <w:jc w:val="both"/>
      </w:pPr>
      <w:r>
        <w:t xml:space="preserve">4. Должностные лица при осуществлении муниципального контроля реализуют права и </w:t>
      </w:r>
      <w:proofErr w:type="gramStart"/>
      <w:r>
        <w:t>несут обязанности</w:t>
      </w:r>
      <w:proofErr w:type="gramEnd"/>
      <w:r>
        <w:t xml:space="preserve">, соблюдают ограничения и запреты, установленные Федеральным </w:t>
      </w:r>
      <w:hyperlink r:id="rId7">
        <w:r>
          <w:rPr>
            <w:color w:val="0000FF"/>
          </w:rPr>
          <w:t>законом</w:t>
        </w:r>
      </w:hyperlink>
      <w:r>
        <w:t xml:space="preserve"> от 31.07.2021 N 248-ФЗ "О государственном контроле (надзоре) и муниципальном контроле в Российской Федерации" (далее - Федеральный закон N 248-ФЗ).</w:t>
      </w:r>
    </w:p>
    <w:p w:rsidR="00C5071C" w:rsidRDefault="00C5071C">
      <w:pPr>
        <w:pStyle w:val="ConsPlusNormal"/>
        <w:spacing w:before="220"/>
        <w:ind w:firstLine="540"/>
        <w:jc w:val="both"/>
      </w:pPr>
      <w:r>
        <w:t>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контролируемыми лицами обязательных требований:</w:t>
      </w:r>
    </w:p>
    <w:p w:rsidR="00C5071C" w:rsidRDefault="00C5071C">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местного значения:</w:t>
      </w:r>
    </w:p>
    <w:p w:rsidR="00C5071C" w:rsidRDefault="00C5071C">
      <w:pPr>
        <w:pStyle w:val="ConsPlusNormal"/>
        <w:spacing w:before="220"/>
        <w:ind w:firstLine="540"/>
        <w:jc w:val="both"/>
      </w:pPr>
      <w:proofErr w:type="gramStart"/>
      <w:r>
        <w:t>а) к эксплуатации объектов дорожного сервиса, размещенных в полосах отвода и (или) придорожных полосах автомобильных дорог общего пользования;</w:t>
      </w:r>
      <w:proofErr w:type="gramEnd"/>
    </w:p>
    <w:p w:rsidR="00C5071C" w:rsidRDefault="00C5071C">
      <w:pPr>
        <w:pStyle w:val="ConsPlusNormal"/>
        <w:spacing w:before="220"/>
        <w:ind w:firstLine="540"/>
        <w:jc w:val="both"/>
      </w:pPr>
      <w:r>
        <w:t xml:space="preserve">б) к осуществлению работ по капитальному ремонту, ремонту и содержанию </w:t>
      </w:r>
      <w:r>
        <w:lastRenderedPageBreak/>
        <w:t>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5071C" w:rsidRDefault="00C5071C">
      <w:pPr>
        <w:pStyle w:val="ConsPlusNormal"/>
        <w:spacing w:before="220"/>
        <w:ind w:firstLine="540"/>
        <w:jc w:val="both"/>
      </w:pPr>
      <w: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5071C" w:rsidRDefault="00C5071C">
      <w:pPr>
        <w:pStyle w:val="ConsPlusNormal"/>
        <w:spacing w:before="220"/>
        <w:ind w:firstLine="540"/>
        <w:jc w:val="both"/>
      </w:pPr>
      <w:r>
        <w:t>6. Объектами муниципального контроля являются:</w:t>
      </w:r>
    </w:p>
    <w:p w:rsidR="00C5071C" w:rsidRDefault="00C5071C">
      <w:pPr>
        <w:pStyle w:val="ConsPlusNormal"/>
        <w:spacing w:before="220"/>
        <w:ind w:firstLine="540"/>
        <w:jc w:val="both"/>
      </w:pPr>
      <w:r>
        <w:t xml:space="preserve">1) в рамках </w:t>
      </w:r>
      <w:hyperlink r:id="rId8">
        <w:r>
          <w:rPr>
            <w:color w:val="0000FF"/>
          </w:rPr>
          <w:t>пункта 1 части 1 статьи 16</w:t>
        </w:r>
      </w:hyperlink>
      <w:r>
        <w:t xml:space="preserve"> Федерального закона от 31.07.2020 N 248-ФЗ "О государственном контроле (надзоре) и муниципальном контроле в Российской Федерации":</w:t>
      </w:r>
    </w:p>
    <w:p w:rsidR="00C5071C" w:rsidRDefault="00C5071C">
      <w:pPr>
        <w:pStyle w:val="ConsPlusNormal"/>
        <w:spacing w:before="220"/>
        <w:ind w:firstLine="540"/>
        <w:jc w:val="both"/>
      </w:pPr>
      <w:r>
        <w:t>деятельность по использованию полос отвода и (или) придорожных полос автомобильных дорог общего пользования местного значения;</w:t>
      </w:r>
    </w:p>
    <w:p w:rsidR="00C5071C" w:rsidRDefault="00C5071C">
      <w:pPr>
        <w:pStyle w:val="ConsPlusNormal"/>
        <w:spacing w:before="220"/>
        <w:ind w:firstLine="540"/>
        <w:jc w:val="both"/>
      </w:pPr>
      <w: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5071C" w:rsidRDefault="00C5071C">
      <w:pPr>
        <w:pStyle w:val="ConsPlusNormal"/>
        <w:spacing w:before="220"/>
        <w:ind w:firstLine="540"/>
        <w:jc w:val="both"/>
      </w:pPr>
      <w: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5071C" w:rsidRDefault="00C5071C">
      <w:pPr>
        <w:pStyle w:val="ConsPlusNormal"/>
        <w:spacing w:before="220"/>
        <w:ind w:firstLine="540"/>
        <w:jc w:val="both"/>
      </w:pPr>
      <w:r>
        <w:t xml:space="preserve">2) в рамках </w:t>
      </w:r>
      <w:hyperlink r:id="rId9">
        <w:r>
          <w:rPr>
            <w:color w:val="0000FF"/>
          </w:rPr>
          <w:t>пункта 2 части 1 статьи 16</w:t>
        </w:r>
      </w:hyperlink>
      <w:r>
        <w:t xml:space="preserve"> Федерального закона от 31.07.2020 N 248-ФЗ "О государственном контроле (надзоре) и муниципальном контроле в Российской Федерации":</w:t>
      </w:r>
    </w:p>
    <w:p w:rsidR="00C5071C" w:rsidRDefault="00C5071C">
      <w:pPr>
        <w:pStyle w:val="ConsPlusNormal"/>
        <w:spacing w:before="220"/>
        <w:ind w:firstLine="540"/>
        <w:jc w:val="both"/>
      </w:pPr>
      <w: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C5071C" w:rsidRDefault="00C5071C">
      <w:pPr>
        <w:pStyle w:val="ConsPlusNormal"/>
        <w:spacing w:before="220"/>
        <w:ind w:firstLine="540"/>
        <w:jc w:val="both"/>
      </w:pPr>
      <w: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C5071C" w:rsidRDefault="00C5071C">
      <w:pPr>
        <w:pStyle w:val="ConsPlusNormal"/>
        <w:spacing w:before="220"/>
        <w:ind w:firstLine="540"/>
        <w:jc w:val="both"/>
      </w:pPr>
      <w: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C5071C" w:rsidRDefault="00C5071C">
      <w:pPr>
        <w:pStyle w:val="ConsPlusNormal"/>
        <w:spacing w:before="220"/>
        <w:ind w:firstLine="540"/>
        <w:jc w:val="both"/>
      </w:pPr>
      <w:r>
        <w:t>внесение платы за присоединение объектов дорожного сервиса к автомобильным дорогам общего пользования местного значения;</w:t>
      </w:r>
    </w:p>
    <w:p w:rsidR="00C5071C" w:rsidRDefault="00C5071C">
      <w:pPr>
        <w:pStyle w:val="ConsPlusNormal"/>
        <w:spacing w:before="220"/>
        <w:ind w:firstLine="540"/>
        <w:jc w:val="both"/>
      </w:pPr>
      <w:r>
        <w:t xml:space="preserve">3) в рамках </w:t>
      </w:r>
      <w:hyperlink r:id="rId10">
        <w:r>
          <w:rPr>
            <w:color w:val="0000FF"/>
          </w:rPr>
          <w:t>пункта 3 части 1 статьи 16</w:t>
        </w:r>
      </w:hyperlink>
      <w:r>
        <w:t xml:space="preserve"> Федерального закона Федерального закона от 31.07.2020 N 248-ФЗ "О государственном контроле (надзоре) и муниципальном контроле в Российской Федерации":</w:t>
      </w:r>
    </w:p>
    <w:p w:rsidR="00C5071C" w:rsidRDefault="00C5071C">
      <w:pPr>
        <w:pStyle w:val="ConsPlusNormal"/>
        <w:spacing w:before="220"/>
        <w:ind w:firstLine="540"/>
        <w:jc w:val="both"/>
      </w:pPr>
      <w: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C5071C" w:rsidRDefault="00C5071C">
      <w:pPr>
        <w:pStyle w:val="ConsPlusNormal"/>
        <w:spacing w:before="220"/>
        <w:ind w:firstLine="540"/>
        <w:jc w:val="both"/>
      </w:pPr>
      <w:r>
        <w:t xml:space="preserve">придорожные полосы и полосы </w:t>
      </w:r>
      <w:proofErr w:type="gramStart"/>
      <w:r>
        <w:t>отвода</w:t>
      </w:r>
      <w:proofErr w:type="gramEnd"/>
      <w:r>
        <w:t xml:space="preserve"> автомобильных дорог общего пользования местного значения;</w:t>
      </w:r>
    </w:p>
    <w:p w:rsidR="00C5071C" w:rsidRDefault="00C5071C">
      <w:pPr>
        <w:pStyle w:val="ConsPlusNormal"/>
        <w:spacing w:before="220"/>
        <w:ind w:firstLine="540"/>
        <w:jc w:val="both"/>
      </w:pPr>
      <w:r>
        <w:t>автомобильная дорога общего пользования местного значения и искусственные дорожные сооружения на ней;</w:t>
      </w:r>
    </w:p>
    <w:p w:rsidR="00C5071C" w:rsidRDefault="00C5071C">
      <w:pPr>
        <w:pStyle w:val="ConsPlusNormal"/>
        <w:spacing w:before="220"/>
        <w:ind w:firstLine="540"/>
        <w:jc w:val="both"/>
      </w:pPr>
      <w:r>
        <w:lastRenderedPageBreak/>
        <w:t>примыкания к автомобильным дорогам местного значения, в том числе примыкания объектов дорожного сервиса.</w:t>
      </w:r>
    </w:p>
    <w:p w:rsidR="00C5071C" w:rsidRDefault="00C5071C">
      <w:pPr>
        <w:pStyle w:val="ConsPlusNormal"/>
        <w:spacing w:before="220"/>
        <w:ind w:firstLine="540"/>
        <w:jc w:val="both"/>
      </w:pPr>
      <w:r>
        <w:t>7.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5071C" w:rsidRDefault="00C5071C">
      <w:pPr>
        <w:pStyle w:val="ConsPlusNormal"/>
        <w:spacing w:before="220"/>
        <w:ind w:firstLine="540"/>
        <w:jc w:val="both"/>
      </w:pPr>
      <w:r>
        <w:t xml:space="preserve">8.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t>также</w:t>
      </w:r>
      <w:proofErr w:type="gramEnd"/>
      <w:r>
        <w:t xml:space="preserve"> если соответствующие сведения, документы содержатся в государственных или муниципальных информационных ресурсах.</w:t>
      </w:r>
    </w:p>
    <w:p w:rsidR="00C5071C" w:rsidRDefault="00C5071C">
      <w:pPr>
        <w:pStyle w:val="ConsPlusNormal"/>
        <w:spacing w:before="220"/>
        <w:ind w:firstLine="540"/>
        <w:jc w:val="both"/>
      </w:pPr>
      <w:r>
        <w:t xml:space="preserve">9. Под контролируемыми лицами при осуществлении муниципального контроля понимаются граждане и организации, указанные в </w:t>
      </w:r>
      <w:hyperlink r:id="rId11">
        <w:r>
          <w:rPr>
            <w:color w:val="0000FF"/>
          </w:rPr>
          <w:t>статье 31</w:t>
        </w:r>
      </w:hyperlink>
      <w:r>
        <w:t xml:space="preserve"> Федерального закона N 248-ФЗ, деятельность, действия или результаты </w:t>
      </w:r>
      <w:proofErr w:type="gramStart"/>
      <w:r>
        <w:t>деятельности</w:t>
      </w:r>
      <w:proofErr w:type="gramEnd"/>
      <w:r>
        <w:t xml:space="preserve"> которых, либо производственные объекты, находящиеся во владении и (или) в пользовании которых, подлежат муниципальному контролю.</w:t>
      </w:r>
    </w:p>
    <w:p w:rsidR="00C5071C" w:rsidRDefault="00C5071C">
      <w:pPr>
        <w:pStyle w:val="ConsPlusNormal"/>
        <w:spacing w:before="220"/>
        <w:ind w:firstLine="540"/>
        <w:jc w:val="both"/>
      </w:pPr>
      <w:r>
        <w:t xml:space="preserve">10. Контролируемые лица при осуществлении муниципального контроля реализуют права и </w:t>
      </w:r>
      <w:proofErr w:type="gramStart"/>
      <w:r>
        <w:t>несут обязанности</w:t>
      </w:r>
      <w:proofErr w:type="gramEnd"/>
      <w:r>
        <w:t xml:space="preserve">, установленные Федеральным </w:t>
      </w:r>
      <w:hyperlink r:id="rId12">
        <w:r>
          <w:rPr>
            <w:color w:val="0000FF"/>
          </w:rPr>
          <w:t>законом</w:t>
        </w:r>
      </w:hyperlink>
      <w:r>
        <w:t xml:space="preserve"> N 248-ФЗ.</w:t>
      </w:r>
    </w:p>
    <w:p w:rsidR="00C5071C" w:rsidRDefault="00C5071C">
      <w:pPr>
        <w:pStyle w:val="ConsPlusNormal"/>
        <w:spacing w:before="220"/>
        <w:ind w:firstLine="540"/>
        <w:jc w:val="both"/>
      </w:pPr>
      <w:r>
        <w:t xml:space="preserve">11.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13">
        <w:r>
          <w:rPr>
            <w:color w:val="0000FF"/>
          </w:rPr>
          <w:t>закона</w:t>
        </w:r>
      </w:hyperlink>
      <w:r>
        <w:t xml:space="preserve"> N 248-ФЗ.</w:t>
      </w:r>
    </w:p>
    <w:p w:rsidR="00C5071C" w:rsidRDefault="00C5071C">
      <w:pPr>
        <w:pStyle w:val="ConsPlusNormal"/>
        <w:spacing w:before="220"/>
        <w:ind w:firstLine="540"/>
        <w:jc w:val="both"/>
      </w:pPr>
      <w:r>
        <w:t xml:space="preserve">12. Оценка результативности и эффективности муниципального контроля осуществляется в соответствии со </w:t>
      </w:r>
      <w:hyperlink r:id="rId14">
        <w:r>
          <w:rPr>
            <w:color w:val="0000FF"/>
          </w:rPr>
          <w:t>статьей 30</w:t>
        </w:r>
      </w:hyperlink>
      <w:r>
        <w:t xml:space="preserve"> Федерального закона N 248-ФЗ.</w:t>
      </w:r>
    </w:p>
    <w:p w:rsidR="00C5071C" w:rsidRDefault="00C5071C">
      <w:pPr>
        <w:pStyle w:val="ConsPlusNormal"/>
        <w:spacing w:before="220"/>
        <w:ind w:firstLine="540"/>
        <w:jc w:val="both"/>
      </w:pPr>
      <w:r>
        <w:t xml:space="preserve">13. Утратила силу. - </w:t>
      </w:r>
      <w:hyperlink r:id="rId15">
        <w:r>
          <w:rPr>
            <w:color w:val="0000FF"/>
          </w:rPr>
          <w:t>Решение</w:t>
        </w:r>
      </w:hyperlink>
      <w:r>
        <w:t xml:space="preserve"> Думы Находкинского городского округа от 27.09.2023 N 174-НПА.</w:t>
      </w:r>
    </w:p>
    <w:p w:rsidR="00C5071C" w:rsidRDefault="00C5071C">
      <w:pPr>
        <w:pStyle w:val="ConsPlusNormal"/>
        <w:spacing w:before="220"/>
        <w:ind w:firstLine="540"/>
        <w:jc w:val="both"/>
      </w:pPr>
      <w:r>
        <w:t>14. Ключевые показатели муниципального контроля и их целевые значения, индикативные показатели утверждаются решением Думы Находкинского округа.</w:t>
      </w:r>
    </w:p>
    <w:p w:rsidR="00C5071C" w:rsidRDefault="00C5071C">
      <w:pPr>
        <w:pStyle w:val="ConsPlusNormal"/>
        <w:spacing w:before="220"/>
        <w:ind w:firstLine="540"/>
        <w:jc w:val="both"/>
      </w:pPr>
      <w:r>
        <w:t>15. Система оценки и управления рисками при осуществлении муниципального контроля не применяется, плановые контрольные мероприятия не проводятся.</w:t>
      </w:r>
    </w:p>
    <w:p w:rsidR="00C5071C" w:rsidRDefault="00C5071C">
      <w:pPr>
        <w:pStyle w:val="ConsPlusNormal"/>
        <w:jc w:val="both"/>
      </w:pPr>
    </w:p>
    <w:p w:rsidR="00C5071C" w:rsidRDefault="00C5071C">
      <w:pPr>
        <w:pStyle w:val="ConsPlusTitle"/>
        <w:ind w:firstLine="540"/>
        <w:jc w:val="both"/>
        <w:outlineLvl w:val="0"/>
      </w:pPr>
      <w:r>
        <w:t>Статья 2. Профилактика рисков причинения вреда (ущерба) охраняемым законом ценностям</w:t>
      </w:r>
    </w:p>
    <w:p w:rsidR="00C5071C" w:rsidRDefault="00C5071C">
      <w:pPr>
        <w:pStyle w:val="ConsPlusNormal"/>
        <w:jc w:val="both"/>
      </w:pPr>
    </w:p>
    <w:p w:rsidR="00C5071C" w:rsidRDefault="00C5071C">
      <w:pPr>
        <w:pStyle w:val="ConsPlusNormal"/>
        <w:ind w:firstLine="540"/>
        <w:jc w:val="both"/>
      </w:pPr>
      <w:r>
        <w:t>1.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C5071C" w:rsidRDefault="00C5071C">
      <w:pPr>
        <w:pStyle w:val="ConsPlusNormal"/>
        <w:spacing w:before="220"/>
        <w:ind w:firstLine="540"/>
        <w:jc w:val="both"/>
      </w:pPr>
      <w:r>
        <w:t>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Находкинского городского округа.</w:t>
      </w:r>
    </w:p>
    <w:p w:rsidR="00C5071C" w:rsidRDefault="00C5071C">
      <w:pPr>
        <w:pStyle w:val="ConsPlusNormal"/>
        <w:spacing w:before="220"/>
        <w:ind w:firstLine="540"/>
        <w:jc w:val="both"/>
      </w:pPr>
      <w:r>
        <w:t>Утвержденная Программа профилактики размещается на официальном сайте Находкинского городского округа и контрольного органа в сети "Интернет".</w:t>
      </w:r>
    </w:p>
    <w:p w:rsidR="00C5071C" w:rsidRDefault="00C5071C">
      <w:pPr>
        <w:pStyle w:val="ConsPlusNormal"/>
        <w:spacing w:before="220"/>
        <w:ind w:firstLine="540"/>
        <w:jc w:val="both"/>
      </w:pPr>
      <w:r>
        <w:t xml:space="preserve">Контрольный орган может проводить профилактические мероприятия, не предусмотренные </w:t>
      </w:r>
      <w:r>
        <w:lastRenderedPageBreak/>
        <w:t>Программой профилактики.</w:t>
      </w:r>
    </w:p>
    <w:p w:rsidR="00C5071C" w:rsidRDefault="00C5071C">
      <w:pPr>
        <w:pStyle w:val="ConsPlusNormal"/>
        <w:spacing w:before="220"/>
        <w:ind w:firstLine="540"/>
        <w:jc w:val="both"/>
      </w:pPr>
      <w:r>
        <w:t>3. При осуществлении муниципального контроля могут проводиться следующие виды профилактических мероприятий:</w:t>
      </w:r>
    </w:p>
    <w:p w:rsidR="00C5071C" w:rsidRDefault="00C5071C">
      <w:pPr>
        <w:pStyle w:val="ConsPlusNormal"/>
        <w:spacing w:before="220"/>
        <w:ind w:firstLine="540"/>
        <w:jc w:val="both"/>
      </w:pPr>
      <w:r>
        <w:t>1) информирование;</w:t>
      </w:r>
    </w:p>
    <w:p w:rsidR="00C5071C" w:rsidRDefault="00C5071C">
      <w:pPr>
        <w:pStyle w:val="ConsPlusNormal"/>
        <w:spacing w:before="220"/>
        <w:ind w:firstLine="540"/>
        <w:jc w:val="both"/>
      </w:pPr>
      <w:r>
        <w:t>2) консультирование;</w:t>
      </w:r>
    </w:p>
    <w:p w:rsidR="00C5071C" w:rsidRDefault="00C5071C">
      <w:pPr>
        <w:pStyle w:val="ConsPlusNormal"/>
        <w:spacing w:before="220"/>
        <w:ind w:firstLine="540"/>
        <w:jc w:val="both"/>
      </w:pPr>
      <w:r>
        <w:t>3) объявление предостережения;</w:t>
      </w:r>
    </w:p>
    <w:p w:rsidR="00C5071C" w:rsidRDefault="00C5071C">
      <w:pPr>
        <w:pStyle w:val="ConsPlusNormal"/>
        <w:spacing w:before="220"/>
        <w:ind w:firstLine="540"/>
        <w:jc w:val="both"/>
      </w:pPr>
      <w:r>
        <w:t>4) профилактический визит.</w:t>
      </w:r>
    </w:p>
    <w:p w:rsidR="00C5071C" w:rsidRDefault="00C5071C">
      <w:pPr>
        <w:pStyle w:val="ConsPlusNormal"/>
        <w:spacing w:before="220"/>
        <w:ind w:firstLine="540"/>
        <w:jc w:val="both"/>
      </w:pPr>
      <w:r>
        <w:t xml:space="preserve">4. Информирование контролируемых лиц и иных заинтересованных лиц осуществляется в порядке, установленном </w:t>
      </w:r>
      <w:hyperlink r:id="rId16">
        <w:r>
          <w:rPr>
            <w:color w:val="0000FF"/>
          </w:rPr>
          <w:t>статьей 46</w:t>
        </w:r>
      </w:hyperlink>
      <w:r>
        <w:t xml:space="preserve"> Федерального закона N 248-ФЗ, посредством размещения соответствующих сведений на официальном сайте Находкинского городского округа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5071C" w:rsidRDefault="00C5071C">
      <w:pPr>
        <w:pStyle w:val="ConsPlusNormal"/>
        <w:spacing w:before="220"/>
        <w:ind w:firstLine="540"/>
        <w:jc w:val="both"/>
      </w:pPr>
      <w:r>
        <w:t>5.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C5071C" w:rsidRDefault="00C5071C">
      <w:pPr>
        <w:pStyle w:val="ConsPlusNormal"/>
        <w:spacing w:before="220"/>
        <w:ind w:firstLine="540"/>
        <w:jc w:val="both"/>
      </w:pPr>
      <w:r>
        <w:t>6.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C5071C" w:rsidRDefault="00C5071C">
      <w:pPr>
        <w:pStyle w:val="ConsPlusNormal"/>
        <w:spacing w:before="220"/>
        <w:ind w:firstLine="540"/>
        <w:jc w:val="both"/>
      </w:pPr>
      <w:r>
        <w:t>7. Консультирование осуществляется по следующим вопросам:</w:t>
      </w:r>
    </w:p>
    <w:p w:rsidR="00C5071C" w:rsidRDefault="00C5071C">
      <w:pPr>
        <w:pStyle w:val="ConsPlusNormal"/>
        <w:spacing w:before="220"/>
        <w:ind w:firstLine="540"/>
        <w:jc w:val="both"/>
      </w:pPr>
      <w:r>
        <w:t>1) компетенция контрольного органа;</w:t>
      </w:r>
    </w:p>
    <w:p w:rsidR="00C5071C" w:rsidRDefault="00C5071C">
      <w:pPr>
        <w:pStyle w:val="ConsPlusNormal"/>
        <w:spacing w:before="220"/>
        <w:ind w:firstLine="540"/>
        <w:jc w:val="both"/>
      </w:pPr>
      <w:r>
        <w:t>2) организация и осуществление муниципального контроля;</w:t>
      </w:r>
    </w:p>
    <w:p w:rsidR="00C5071C" w:rsidRDefault="00C5071C">
      <w:pPr>
        <w:pStyle w:val="ConsPlusNormal"/>
        <w:spacing w:before="220"/>
        <w:ind w:firstLine="540"/>
        <w:jc w:val="both"/>
      </w:pPr>
      <w:r>
        <w:t>3) порядок осуществления профилактических, контрольных мероприятий, установленных Положением;</w:t>
      </w:r>
    </w:p>
    <w:p w:rsidR="00C5071C" w:rsidRDefault="00C5071C">
      <w:pPr>
        <w:pStyle w:val="ConsPlusNormal"/>
        <w:spacing w:before="220"/>
        <w:ind w:firstLine="540"/>
        <w:jc w:val="both"/>
      </w:pPr>
      <w:r>
        <w:t>4) применение мер ответственности за нарушение обязательных требований в сфере автомобильного транспорта, городского наземного электрического транспорта и в дорожном хозяйстве.</w:t>
      </w:r>
    </w:p>
    <w:p w:rsidR="00C5071C" w:rsidRDefault="00C5071C">
      <w:pPr>
        <w:pStyle w:val="ConsPlusNormal"/>
        <w:spacing w:before="220"/>
        <w:ind w:firstLine="540"/>
        <w:jc w:val="both"/>
      </w:pPr>
      <w:r>
        <w:t xml:space="preserve">8.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7">
        <w:r>
          <w:rPr>
            <w:color w:val="0000FF"/>
          </w:rPr>
          <w:t>законом</w:t>
        </w:r>
      </w:hyperlink>
      <w:r>
        <w:t xml:space="preserve"> от 02.05.2006 N 59-ФЗ "О порядке рассмотрения обращений граждан Российской Федерации".</w:t>
      </w:r>
    </w:p>
    <w:p w:rsidR="00C5071C" w:rsidRDefault="00C5071C">
      <w:pPr>
        <w:pStyle w:val="ConsPlusNormal"/>
        <w:spacing w:before="220"/>
        <w:ind w:firstLine="540"/>
        <w:jc w:val="both"/>
      </w:pPr>
      <w:r>
        <w:t>9.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C5071C" w:rsidRDefault="00C5071C">
      <w:pPr>
        <w:pStyle w:val="ConsPlusNormal"/>
        <w:spacing w:before="220"/>
        <w:ind w:firstLine="540"/>
        <w:jc w:val="both"/>
      </w:pPr>
      <w:r>
        <w:t>10.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C5071C" w:rsidRDefault="00C5071C">
      <w:pPr>
        <w:pStyle w:val="ConsPlusNormal"/>
        <w:spacing w:before="220"/>
        <w:ind w:firstLine="540"/>
        <w:jc w:val="both"/>
      </w:pPr>
      <w:r>
        <w:t xml:space="preserve">11.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w:t>
      </w:r>
      <w:r>
        <w:lastRenderedPageBreak/>
        <w:t>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C5071C" w:rsidRDefault="00C5071C">
      <w:pPr>
        <w:pStyle w:val="ConsPlusNormal"/>
        <w:spacing w:before="220"/>
        <w:ind w:firstLine="540"/>
        <w:jc w:val="both"/>
      </w:pPr>
      <w:r>
        <w:t xml:space="preserve">12. </w:t>
      </w:r>
      <w:proofErr w:type="gramStart"/>
      <w: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t xml:space="preserve"> принять меры по обеспечению соблюдения обязательных требований.</w:t>
      </w:r>
    </w:p>
    <w:p w:rsidR="00C5071C" w:rsidRDefault="00C5071C">
      <w:pPr>
        <w:pStyle w:val="ConsPlusNormal"/>
        <w:spacing w:before="220"/>
        <w:ind w:firstLine="540"/>
        <w:jc w:val="both"/>
      </w:pPr>
      <w:r>
        <w:t xml:space="preserve">13. </w:t>
      </w:r>
      <w:proofErr w:type="gramStart"/>
      <w:r>
        <w:t xml:space="preserve">Предостережение объявляется и направляется контролируемому лицу в порядке, предусмотренном Федеральным </w:t>
      </w:r>
      <w:hyperlink r:id="rId18">
        <w:r>
          <w:rPr>
            <w:color w:val="0000FF"/>
          </w:rPr>
          <w:t>законом</w:t>
        </w:r>
      </w:hyperlink>
      <w:r>
        <w:t xml:space="preserve">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w:t>
      </w:r>
      <w:proofErr w:type="gramEnd"/>
      <w:r>
        <w:t xml:space="preserve"> контролируемым лицом сведений и документов.</w:t>
      </w:r>
    </w:p>
    <w:p w:rsidR="00C5071C" w:rsidRDefault="00C5071C">
      <w:pPr>
        <w:pStyle w:val="ConsPlusNormal"/>
        <w:spacing w:before="220"/>
        <w:ind w:firstLine="540"/>
        <w:jc w:val="both"/>
      </w:pPr>
      <w:r>
        <w:t>14.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и контрольных мероприятий.</w:t>
      </w:r>
    </w:p>
    <w:p w:rsidR="00C5071C" w:rsidRDefault="00C5071C">
      <w:pPr>
        <w:pStyle w:val="ConsPlusNormal"/>
        <w:spacing w:before="220"/>
        <w:ind w:firstLine="540"/>
        <w:jc w:val="both"/>
      </w:pPr>
      <w:r>
        <w:t>15.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(при наличии) контролируемых лиц в государственных информационных системах или почтовым отправлением (в случае направления на бумажном носителе).</w:t>
      </w:r>
    </w:p>
    <w:p w:rsidR="00C5071C" w:rsidRDefault="00C5071C">
      <w:pPr>
        <w:pStyle w:val="ConsPlusNormal"/>
        <w:spacing w:before="220"/>
        <w:ind w:firstLine="540"/>
        <w:jc w:val="both"/>
      </w:pPr>
      <w:proofErr w:type="gramStart"/>
      <w: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t xml:space="preserve">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C5071C" w:rsidRDefault="00C5071C">
      <w:pPr>
        <w:pStyle w:val="ConsPlusNormal"/>
        <w:spacing w:before="220"/>
        <w:ind w:firstLine="540"/>
        <w:jc w:val="both"/>
      </w:pPr>
      <w:r>
        <w:t>16. 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C5071C" w:rsidRDefault="00C5071C">
      <w:pPr>
        <w:pStyle w:val="ConsPlusNormal"/>
        <w:spacing w:before="220"/>
        <w:ind w:firstLine="540"/>
        <w:jc w:val="both"/>
      </w:pPr>
      <w:r>
        <w:t xml:space="preserve">17.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C5071C" w:rsidRDefault="00C5071C">
      <w:pPr>
        <w:pStyle w:val="ConsPlusNormal"/>
        <w:spacing w:before="220"/>
        <w:ind w:firstLine="540"/>
        <w:jc w:val="both"/>
      </w:pPr>
      <w:r>
        <w:t xml:space="preserve">18. В ходе профилактического визита должностным лицом контрольного органа может </w:t>
      </w:r>
      <w:r>
        <w:lastRenderedPageBreak/>
        <w:t>осуществляться консультирование контролируемого лица.</w:t>
      </w:r>
    </w:p>
    <w:p w:rsidR="00C5071C" w:rsidRDefault="00C5071C">
      <w:pPr>
        <w:pStyle w:val="ConsPlusNormal"/>
        <w:spacing w:before="220"/>
        <w:ind w:firstLine="540"/>
        <w:jc w:val="both"/>
      </w:pPr>
      <w:r>
        <w:t>19. В ходе профилактического визита должностным лицом может осуществляться сбор сведений, необходимых для отнесения объектов контроля к категориям риска.</w:t>
      </w:r>
    </w:p>
    <w:p w:rsidR="00C5071C" w:rsidRDefault="00C5071C">
      <w:pPr>
        <w:pStyle w:val="ConsPlusNormal"/>
        <w:spacing w:before="220"/>
        <w:ind w:firstLine="540"/>
        <w:jc w:val="both"/>
      </w:pPr>
      <w:r>
        <w:t>20. 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автомобильного транспорта, городского наземного электрического транспорта и дорожного хозяйства в течение одного года с момента начала такой деятельности.</w:t>
      </w:r>
    </w:p>
    <w:p w:rsidR="00C5071C" w:rsidRDefault="00C5071C">
      <w:pPr>
        <w:pStyle w:val="ConsPlusNormal"/>
        <w:spacing w:before="220"/>
        <w:ind w:firstLine="540"/>
        <w:jc w:val="both"/>
      </w:pPr>
      <w:r>
        <w:t>21. 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C5071C" w:rsidRDefault="00C5071C">
      <w:pPr>
        <w:pStyle w:val="ConsPlusNormal"/>
        <w:spacing w:before="220"/>
        <w:ind w:firstLine="540"/>
        <w:jc w:val="both"/>
      </w:pPr>
      <w:r>
        <w:t>22. 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C5071C" w:rsidRDefault="00C5071C">
      <w:pPr>
        <w:pStyle w:val="ConsPlusNormal"/>
        <w:spacing w:before="220"/>
        <w:ind w:firstLine="540"/>
        <w:jc w:val="both"/>
      </w:pPr>
      <w:r>
        <w:t>1) дата, время и место составления уведомления;</w:t>
      </w:r>
    </w:p>
    <w:p w:rsidR="00C5071C" w:rsidRDefault="00C5071C">
      <w:pPr>
        <w:pStyle w:val="ConsPlusNormal"/>
        <w:spacing w:before="220"/>
        <w:ind w:firstLine="540"/>
        <w:jc w:val="both"/>
      </w:pPr>
      <w:r>
        <w:t>2) наименование контрольного органа;</w:t>
      </w:r>
    </w:p>
    <w:p w:rsidR="00C5071C" w:rsidRDefault="00C5071C">
      <w:pPr>
        <w:pStyle w:val="ConsPlusNormal"/>
        <w:spacing w:before="220"/>
        <w:ind w:firstLine="540"/>
        <w:jc w:val="both"/>
      </w:pPr>
      <w:r>
        <w:t>3) полное наименование контролируемого лица;</w:t>
      </w:r>
    </w:p>
    <w:p w:rsidR="00C5071C" w:rsidRDefault="00C5071C">
      <w:pPr>
        <w:pStyle w:val="ConsPlusNormal"/>
        <w:spacing w:before="220"/>
        <w:ind w:firstLine="540"/>
        <w:jc w:val="both"/>
      </w:pPr>
      <w:r>
        <w:t>4) фамилии, имена, отчества (при наличии) должностного лица;</w:t>
      </w:r>
    </w:p>
    <w:p w:rsidR="00C5071C" w:rsidRDefault="00C5071C">
      <w:pPr>
        <w:pStyle w:val="ConsPlusNormal"/>
        <w:spacing w:before="220"/>
        <w:ind w:firstLine="540"/>
        <w:jc w:val="both"/>
      </w:pPr>
      <w:r>
        <w:t>5) дата, время и место обязательного профилактического визита;</w:t>
      </w:r>
    </w:p>
    <w:p w:rsidR="00C5071C" w:rsidRDefault="00C5071C">
      <w:pPr>
        <w:pStyle w:val="ConsPlusNormal"/>
        <w:spacing w:before="220"/>
        <w:ind w:firstLine="540"/>
        <w:jc w:val="both"/>
      </w:pPr>
      <w:r>
        <w:t>6) подпись должностного лица.</w:t>
      </w:r>
    </w:p>
    <w:p w:rsidR="00C5071C" w:rsidRDefault="00C5071C">
      <w:pPr>
        <w:pStyle w:val="ConsPlusNormal"/>
        <w:spacing w:before="220"/>
        <w:ind w:firstLine="540"/>
        <w:jc w:val="both"/>
      </w:pPr>
      <w:r>
        <w:t>23. 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C5071C" w:rsidRDefault="00C5071C">
      <w:pPr>
        <w:pStyle w:val="ConsPlusNormal"/>
        <w:spacing w:before="220"/>
        <w:ind w:firstLine="540"/>
        <w:jc w:val="both"/>
      </w:pPr>
      <w:r>
        <w:t xml:space="preserve">24. 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w:t>
      </w:r>
      <w:proofErr w:type="gramStart"/>
      <w:r>
        <w:t>позднее</w:t>
      </w:r>
      <w:proofErr w:type="gramEnd"/>
      <w:r>
        <w:t xml:space="preserve"> чем за три рабочих дня до даты его проведения.</w:t>
      </w:r>
    </w:p>
    <w:p w:rsidR="00C5071C" w:rsidRDefault="00C5071C">
      <w:pPr>
        <w:pStyle w:val="ConsPlusNormal"/>
        <w:spacing w:before="220"/>
        <w:ind w:firstLine="540"/>
        <w:jc w:val="both"/>
      </w:pPr>
      <w:r>
        <w:t>25. 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C5071C" w:rsidRDefault="00C5071C">
      <w:pPr>
        <w:pStyle w:val="ConsPlusNormal"/>
        <w:spacing w:before="220"/>
        <w:ind w:firstLine="540"/>
        <w:jc w:val="both"/>
      </w:pPr>
      <w:r>
        <w:t>26.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C5071C" w:rsidRDefault="00C5071C">
      <w:pPr>
        <w:pStyle w:val="ConsPlusNormal"/>
        <w:spacing w:before="220"/>
        <w:ind w:firstLine="540"/>
        <w:jc w:val="both"/>
      </w:pPr>
      <w:r>
        <w:t>27. В случае</w:t>
      </w:r>
      <w:proofErr w:type="gramStart"/>
      <w:r>
        <w:t>,</w:t>
      </w:r>
      <w:proofErr w:type="gramEnd"/>
      <w: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C5071C" w:rsidRDefault="00C5071C">
      <w:pPr>
        <w:pStyle w:val="ConsPlusNormal"/>
        <w:jc w:val="both"/>
      </w:pPr>
    </w:p>
    <w:p w:rsidR="00C5071C" w:rsidRDefault="00C5071C">
      <w:pPr>
        <w:pStyle w:val="ConsPlusTitle"/>
        <w:ind w:firstLine="540"/>
        <w:jc w:val="both"/>
        <w:outlineLvl w:val="0"/>
      </w:pPr>
      <w:r>
        <w:t>Статья 3. Порядок организации муниципального контроля</w:t>
      </w:r>
    </w:p>
    <w:p w:rsidR="00C5071C" w:rsidRDefault="00C5071C">
      <w:pPr>
        <w:pStyle w:val="ConsPlusNormal"/>
        <w:jc w:val="both"/>
      </w:pPr>
    </w:p>
    <w:p w:rsidR="00C5071C" w:rsidRDefault="00C5071C">
      <w:pPr>
        <w:pStyle w:val="ConsPlusNormal"/>
        <w:ind w:firstLine="540"/>
        <w:jc w:val="both"/>
      </w:pPr>
      <w:r>
        <w:t xml:space="preserve">1. 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w:t>
      </w:r>
      <w:r>
        <w:lastRenderedPageBreak/>
        <w:t xml:space="preserve">основании заданий, установлены </w:t>
      </w:r>
      <w:hyperlink r:id="rId19">
        <w:r>
          <w:rPr>
            <w:color w:val="0000FF"/>
          </w:rPr>
          <w:t>статьей 57</w:t>
        </w:r>
      </w:hyperlink>
      <w:r>
        <w:t xml:space="preserve"> Федерального закона N 248-ФЗ.</w:t>
      </w:r>
    </w:p>
    <w:p w:rsidR="00C5071C" w:rsidRDefault="00C5071C">
      <w:pPr>
        <w:pStyle w:val="ConsPlusNormal"/>
        <w:spacing w:before="220"/>
        <w:ind w:firstLine="540"/>
        <w:jc w:val="both"/>
      </w:pPr>
      <w:r>
        <w:t>2.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C5071C" w:rsidRDefault="00C5071C">
      <w:pPr>
        <w:pStyle w:val="ConsPlusNormal"/>
        <w:spacing w:before="220"/>
        <w:ind w:firstLine="540"/>
        <w:jc w:val="both"/>
      </w:pPr>
      <w:r>
        <w:t>1) дата, время и место принятия решения;</w:t>
      </w:r>
    </w:p>
    <w:p w:rsidR="00C5071C" w:rsidRDefault="00C5071C">
      <w:pPr>
        <w:pStyle w:val="ConsPlusNormal"/>
        <w:spacing w:before="220"/>
        <w:ind w:firstLine="540"/>
        <w:jc w:val="both"/>
      </w:pPr>
      <w:r>
        <w:t>2) кем принято решение;</w:t>
      </w:r>
    </w:p>
    <w:p w:rsidR="00C5071C" w:rsidRDefault="00C5071C">
      <w:pPr>
        <w:pStyle w:val="ConsPlusNormal"/>
        <w:spacing w:before="220"/>
        <w:ind w:firstLine="540"/>
        <w:jc w:val="both"/>
      </w:pPr>
      <w:r>
        <w:t>3) основание проведения контрольного мероприятия;</w:t>
      </w:r>
    </w:p>
    <w:p w:rsidR="00C5071C" w:rsidRDefault="00C5071C">
      <w:pPr>
        <w:pStyle w:val="ConsPlusNormal"/>
        <w:spacing w:before="220"/>
        <w:ind w:firstLine="540"/>
        <w:jc w:val="both"/>
      </w:pPr>
      <w:r>
        <w:t>4) вид контроля;</w:t>
      </w:r>
    </w:p>
    <w:p w:rsidR="00C5071C" w:rsidRDefault="00C5071C">
      <w:pPr>
        <w:pStyle w:val="ConsPlusNormal"/>
        <w:spacing w:before="220"/>
        <w:ind w:firstLine="540"/>
        <w:jc w:val="both"/>
      </w:pPr>
      <w:r>
        <w:t>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5071C" w:rsidRDefault="00C5071C">
      <w:pPr>
        <w:pStyle w:val="ConsPlusNormal"/>
        <w:spacing w:before="220"/>
        <w:ind w:firstLine="540"/>
        <w:jc w:val="both"/>
      </w:pPr>
      <w:r>
        <w:t>6) объект контроля, в отношении которого проводится контрольное мероприятие;</w:t>
      </w:r>
    </w:p>
    <w:p w:rsidR="00C5071C" w:rsidRDefault="00C5071C">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C5071C" w:rsidRDefault="00C5071C">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C5071C" w:rsidRDefault="00C5071C">
      <w:pPr>
        <w:pStyle w:val="ConsPlusNormal"/>
        <w:spacing w:before="220"/>
        <w:ind w:firstLine="540"/>
        <w:jc w:val="both"/>
      </w:pPr>
      <w:r>
        <w:t>9) вид контрольного мероприятия;</w:t>
      </w:r>
    </w:p>
    <w:p w:rsidR="00C5071C" w:rsidRDefault="00C5071C">
      <w:pPr>
        <w:pStyle w:val="ConsPlusNormal"/>
        <w:spacing w:before="220"/>
        <w:ind w:firstLine="540"/>
        <w:jc w:val="both"/>
      </w:pPr>
      <w:r>
        <w:t>10) перечень контрольных действий, совершаемых в рамках контрольного мероприятия;</w:t>
      </w:r>
    </w:p>
    <w:p w:rsidR="00C5071C" w:rsidRDefault="00C5071C">
      <w:pPr>
        <w:pStyle w:val="ConsPlusNormal"/>
        <w:spacing w:before="220"/>
        <w:ind w:firstLine="540"/>
        <w:jc w:val="both"/>
      </w:pPr>
      <w:r>
        <w:t>11) предмет контрольного мероприятия;</w:t>
      </w:r>
    </w:p>
    <w:p w:rsidR="00C5071C" w:rsidRDefault="00C5071C">
      <w:pPr>
        <w:pStyle w:val="ConsPlusNormal"/>
        <w:spacing w:before="220"/>
        <w:ind w:firstLine="540"/>
        <w:jc w:val="both"/>
      </w:pPr>
      <w:r>
        <w:t>12) проверочные листы, если их применение является обязательным;</w:t>
      </w:r>
    </w:p>
    <w:p w:rsidR="00C5071C" w:rsidRDefault="00C5071C">
      <w:pPr>
        <w:pStyle w:val="ConsPlusNormal"/>
        <w:spacing w:before="220"/>
        <w:ind w:firstLine="540"/>
        <w:jc w:val="both"/>
      </w:pPr>
      <w: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C5071C" w:rsidRDefault="00C5071C">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C5071C" w:rsidRDefault="00C5071C">
      <w:pPr>
        <w:pStyle w:val="ConsPlusNormal"/>
        <w:spacing w:before="220"/>
        <w:ind w:firstLine="540"/>
        <w:jc w:val="both"/>
      </w:pPr>
      <w:r>
        <w:t>15) иные сведения, если это предусмотрено Положением.</w:t>
      </w:r>
    </w:p>
    <w:p w:rsidR="00C5071C" w:rsidRDefault="00C5071C">
      <w:pPr>
        <w:pStyle w:val="ConsPlusNormal"/>
        <w:spacing w:before="220"/>
        <w:ind w:firstLine="540"/>
        <w:jc w:val="both"/>
      </w:pPr>
      <w:bookmarkStart w:id="0" w:name="P117"/>
      <w:bookmarkEnd w:id="0"/>
      <w:r>
        <w:t>3. В рамках осуществления муниципального контроля при взаимодействии с контролируемым лицом проводятся следующие контрольные мероприятия:</w:t>
      </w:r>
    </w:p>
    <w:p w:rsidR="00C5071C" w:rsidRDefault="00C5071C">
      <w:pPr>
        <w:pStyle w:val="ConsPlusNormal"/>
        <w:spacing w:before="220"/>
        <w:ind w:firstLine="540"/>
        <w:jc w:val="both"/>
      </w:pPr>
      <w:r>
        <w:t>1) инспекционный визит;</w:t>
      </w:r>
    </w:p>
    <w:p w:rsidR="00C5071C" w:rsidRDefault="00C5071C">
      <w:pPr>
        <w:pStyle w:val="ConsPlusNormal"/>
        <w:spacing w:before="220"/>
        <w:ind w:firstLine="540"/>
        <w:jc w:val="both"/>
      </w:pPr>
      <w:r>
        <w:t>2) документарная проверка;</w:t>
      </w:r>
    </w:p>
    <w:p w:rsidR="00C5071C" w:rsidRDefault="00C5071C">
      <w:pPr>
        <w:pStyle w:val="ConsPlusNormal"/>
        <w:spacing w:before="220"/>
        <w:ind w:firstLine="540"/>
        <w:jc w:val="both"/>
      </w:pPr>
      <w:r>
        <w:lastRenderedPageBreak/>
        <w:t>3) выездная проверка;</w:t>
      </w:r>
    </w:p>
    <w:p w:rsidR="00C5071C" w:rsidRDefault="00C5071C">
      <w:pPr>
        <w:pStyle w:val="ConsPlusNormal"/>
        <w:spacing w:before="220"/>
        <w:ind w:firstLine="540"/>
        <w:jc w:val="both"/>
      </w:pPr>
      <w:r>
        <w:t>4) рейдовый осмотр.</w:t>
      </w:r>
    </w:p>
    <w:p w:rsidR="00C5071C" w:rsidRDefault="00C5071C">
      <w:pPr>
        <w:pStyle w:val="ConsPlusNormal"/>
        <w:spacing w:before="220"/>
        <w:ind w:firstLine="540"/>
        <w:jc w:val="both"/>
      </w:pPr>
      <w:bookmarkStart w:id="1" w:name="P122"/>
      <w:bookmarkEnd w:id="1"/>
      <w:r>
        <w:t>4. Без взаимодействия с контролируемым лицом проводятся следующие контрольные мероприятия (далее - контрольные мероприятия без взаимодействия):</w:t>
      </w:r>
    </w:p>
    <w:p w:rsidR="00C5071C" w:rsidRDefault="00C5071C">
      <w:pPr>
        <w:pStyle w:val="ConsPlusNormal"/>
        <w:spacing w:before="220"/>
        <w:ind w:firstLine="540"/>
        <w:jc w:val="both"/>
      </w:pPr>
      <w:r>
        <w:t>1) наблюдение за соблюдением обязательных требований (мониторинг безопасности);</w:t>
      </w:r>
    </w:p>
    <w:p w:rsidR="00C5071C" w:rsidRDefault="00C5071C">
      <w:pPr>
        <w:pStyle w:val="ConsPlusNormal"/>
        <w:spacing w:before="220"/>
        <w:ind w:firstLine="540"/>
        <w:jc w:val="both"/>
      </w:pPr>
      <w:r>
        <w:t>2) выездное обследование.</w:t>
      </w:r>
    </w:p>
    <w:p w:rsidR="00C5071C" w:rsidRDefault="00C5071C">
      <w:pPr>
        <w:pStyle w:val="ConsPlusNormal"/>
        <w:spacing w:before="220"/>
        <w:ind w:firstLine="540"/>
        <w:jc w:val="both"/>
      </w:pPr>
      <w:r>
        <w:t xml:space="preserve">5. Внеплановые контрольные мероприятия, за исключением внеплановых контрольных мероприятий без взаимодействия, проводятся по основаниям, предусмотренных </w:t>
      </w:r>
      <w:hyperlink r:id="rId20">
        <w:r>
          <w:rPr>
            <w:color w:val="0000FF"/>
          </w:rPr>
          <w:t>пунктами 1</w:t>
        </w:r>
      </w:hyperlink>
      <w:r>
        <w:t xml:space="preserve">, </w:t>
      </w:r>
      <w:hyperlink r:id="rId21">
        <w:r>
          <w:rPr>
            <w:color w:val="0000FF"/>
          </w:rPr>
          <w:t>3</w:t>
        </w:r>
      </w:hyperlink>
      <w:r>
        <w:t xml:space="preserve"> - </w:t>
      </w:r>
      <w:hyperlink r:id="rId22">
        <w:r>
          <w:rPr>
            <w:color w:val="0000FF"/>
          </w:rPr>
          <w:t>6 части 1</w:t>
        </w:r>
      </w:hyperlink>
      <w:r>
        <w:t xml:space="preserve"> и </w:t>
      </w:r>
      <w:hyperlink r:id="rId23">
        <w:r>
          <w:rPr>
            <w:color w:val="0000FF"/>
          </w:rPr>
          <w:t>части 3 статьи 57</w:t>
        </w:r>
      </w:hyperlink>
      <w:r>
        <w:t xml:space="preserve"> Федерального закона N 248-ФЗ.</w:t>
      </w:r>
    </w:p>
    <w:p w:rsidR="00C5071C" w:rsidRDefault="00C5071C">
      <w:pPr>
        <w:pStyle w:val="ConsPlusNormal"/>
        <w:spacing w:before="220"/>
        <w:ind w:firstLine="540"/>
        <w:jc w:val="both"/>
      </w:pPr>
      <w:r>
        <w:t xml:space="preserve">6. Контрольные мероприятия, указанные в </w:t>
      </w:r>
      <w:hyperlink w:anchor="P117">
        <w:r>
          <w:rPr>
            <w:color w:val="0000FF"/>
          </w:rPr>
          <w:t>частях 3</w:t>
        </w:r>
      </w:hyperlink>
      <w:r>
        <w:t xml:space="preserve">, </w:t>
      </w:r>
      <w:hyperlink w:anchor="P122">
        <w:r>
          <w:rPr>
            <w:color w:val="0000FF"/>
          </w:rPr>
          <w:t>4</w:t>
        </w:r>
      </w:hyperlink>
      <w:r>
        <w:t xml:space="preserve"> настоящей статьи проводятся в форме внеплановых мероприятий.</w:t>
      </w:r>
    </w:p>
    <w:p w:rsidR="00C5071C" w:rsidRDefault="00C5071C">
      <w:pPr>
        <w:pStyle w:val="ConsPlusNormal"/>
        <w:spacing w:before="220"/>
        <w:ind w:firstLine="540"/>
        <w:jc w:val="both"/>
      </w:pPr>
      <w:r>
        <w:t xml:space="preserve">7. Контрольные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w:t>
      </w:r>
      <w:hyperlink r:id="rId24">
        <w:r>
          <w:rPr>
            <w:color w:val="0000FF"/>
          </w:rPr>
          <w:t>законом</w:t>
        </w:r>
      </w:hyperlink>
      <w:r>
        <w:t xml:space="preserve"> N 248-ФЗ.</w:t>
      </w:r>
    </w:p>
    <w:p w:rsidR="00C5071C" w:rsidRDefault="00C5071C">
      <w:pPr>
        <w:pStyle w:val="ConsPlusNormal"/>
        <w:jc w:val="both"/>
      </w:pPr>
    </w:p>
    <w:p w:rsidR="00C5071C" w:rsidRDefault="00C5071C">
      <w:pPr>
        <w:pStyle w:val="ConsPlusTitle"/>
        <w:ind w:firstLine="540"/>
        <w:jc w:val="both"/>
        <w:outlineLvl w:val="0"/>
      </w:pPr>
      <w:r>
        <w:t>Статья 4. Контрольные мероприятия</w:t>
      </w:r>
    </w:p>
    <w:p w:rsidR="00C5071C" w:rsidRDefault="00C5071C">
      <w:pPr>
        <w:pStyle w:val="ConsPlusNormal"/>
        <w:jc w:val="both"/>
      </w:pPr>
    </w:p>
    <w:p w:rsidR="00C5071C" w:rsidRDefault="00C5071C">
      <w:pPr>
        <w:pStyle w:val="ConsPlusNormal"/>
        <w:ind w:firstLine="540"/>
        <w:jc w:val="both"/>
      </w:pPr>
      <w:r>
        <w:t>1.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C5071C" w:rsidRDefault="00C5071C">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5071C" w:rsidRDefault="00C5071C">
      <w:pPr>
        <w:pStyle w:val="ConsPlusNormal"/>
        <w:spacing w:before="220"/>
        <w:ind w:firstLine="540"/>
        <w:jc w:val="both"/>
      </w:pPr>
      <w:r>
        <w:t>3. В ходе инспекционного визита могут совершаться следующие контрольные действия:</w:t>
      </w:r>
    </w:p>
    <w:p w:rsidR="00C5071C" w:rsidRDefault="00C5071C">
      <w:pPr>
        <w:pStyle w:val="ConsPlusNormal"/>
        <w:spacing w:before="220"/>
        <w:ind w:firstLine="540"/>
        <w:jc w:val="both"/>
      </w:pPr>
      <w:r>
        <w:t>1) осмотр;</w:t>
      </w:r>
    </w:p>
    <w:p w:rsidR="00C5071C" w:rsidRDefault="00C5071C">
      <w:pPr>
        <w:pStyle w:val="ConsPlusNormal"/>
        <w:spacing w:before="220"/>
        <w:ind w:firstLine="540"/>
        <w:jc w:val="both"/>
      </w:pPr>
      <w:r>
        <w:t>2) опрос;</w:t>
      </w:r>
    </w:p>
    <w:p w:rsidR="00C5071C" w:rsidRDefault="00C5071C">
      <w:pPr>
        <w:pStyle w:val="ConsPlusNormal"/>
        <w:spacing w:before="220"/>
        <w:ind w:firstLine="540"/>
        <w:jc w:val="both"/>
      </w:pPr>
      <w:r>
        <w:t>3) получение письменных объяснений;</w:t>
      </w:r>
    </w:p>
    <w:p w:rsidR="00C5071C" w:rsidRDefault="00C5071C">
      <w:pPr>
        <w:pStyle w:val="ConsPlusNormal"/>
        <w:spacing w:before="220"/>
        <w:ind w:firstLine="540"/>
        <w:jc w:val="both"/>
      </w:pPr>
      <w:r>
        <w:t>4) инструментальное обследование;</w:t>
      </w:r>
    </w:p>
    <w:p w:rsidR="00C5071C" w:rsidRDefault="00C5071C">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5071C" w:rsidRDefault="00C5071C">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C5071C" w:rsidRDefault="00C5071C">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C5071C" w:rsidRDefault="00C5071C">
      <w:pPr>
        <w:pStyle w:val="ConsPlusNormal"/>
        <w:spacing w:before="220"/>
        <w:ind w:firstLine="540"/>
        <w:jc w:val="both"/>
      </w:pPr>
      <w:r>
        <w:t>6. Контролируемые лица или их представители обязаны обеспечить беспрепятственный доступ должностного лица в здания, сооружения, помещения.</w:t>
      </w:r>
    </w:p>
    <w:p w:rsidR="00C5071C" w:rsidRDefault="00C5071C">
      <w:pPr>
        <w:pStyle w:val="ConsPlusNormal"/>
        <w:spacing w:before="220"/>
        <w:ind w:firstLine="540"/>
        <w:jc w:val="both"/>
      </w:pPr>
      <w:r>
        <w:lastRenderedPageBreak/>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25">
        <w:r>
          <w:rPr>
            <w:color w:val="0000FF"/>
          </w:rPr>
          <w:t>пунктами 3</w:t>
        </w:r>
      </w:hyperlink>
      <w:r>
        <w:t xml:space="preserve"> - </w:t>
      </w:r>
      <w:hyperlink r:id="rId26">
        <w:r>
          <w:rPr>
            <w:color w:val="0000FF"/>
          </w:rPr>
          <w:t>6 части 1 статьи 57</w:t>
        </w:r>
      </w:hyperlink>
      <w:r>
        <w:t xml:space="preserve">, </w:t>
      </w:r>
      <w:hyperlink r:id="rId27">
        <w:r>
          <w:rPr>
            <w:color w:val="0000FF"/>
          </w:rPr>
          <w:t>частью 12 статьи 66</w:t>
        </w:r>
      </w:hyperlink>
      <w:r>
        <w:t xml:space="preserve"> и </w:t>
      </w:r>
      <w:hyperlink r:id="rId28">
        <w:r>
          <w:rPr>
            <w:color w:val="0000FF"/>
          </w:rPr>
          <w:t>частью 3 статьи 57</w:t>
        </w:r>
      </w:hyperlink>
      <w:r>
        <w:t xml:space="preserve"> Федерального закона N 248-ФЗ.</w:t>
      </w:r>
    </w:p>
    <w:p w:rsidR="00C5071C" w:rsidRDefault="00C5071C">
      <w:pPr>
        <w:pStyle w:val="ConsPlusNormal"/>
        <w:spacing w:before="220"/>
        <w:ind w:firstLine="540"/>
        <w:jc w:val="both"/>
      </w:pPr>
      <w:r>
        <w:t>8.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C5071C" w:rsidRDefault="00C5071C">
      <w:pPr>
        <w:pStyle w:val="ConsPlusNormal"/>
        <w:spacing w:before="220"/>
        <w:ind w:firstLine="540"/>
        <w:jc w:val="both"/>
      </w:pPr>
      <w:r>
        <w:t>9.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C5071C" w:rsidRDefault="00C5071C">
      <w:pPr>
        <w:pStyle w:val="ConsPlusNormal"/>
        <w:spacing w:before="220"/>
        <w:ind w:firstLine="540"/>
        <w:jc w:val="both"/>
      </w:pPr>
      <w:r>
        <w:t>10. В ходе документарной проверки могут совершаться следующие контрольные действия:</w:t>
      </w:r>
    </w:p>
    <w:p w:rsidR="00C5071C" w:rsidRDefault="00C5071C">
      <w:pPr>
        <w:pStyle w:val="ConsPlusNormal"/>
        <w:spacing w:before="220"/>
        <w:ind w:firstLine="540"/>
        <w:jc w:val="both"/>
      </w:pPr>
      <w:r>
        <w:t>1) получение письменных объяснений;</w:t>
      </w:r>
    </w:p>
    <w:p w:rsidR="00C5071C" w:rsidRDefault="00C5071C">
      <w:pPr>
        <w:pStyle w:val="ConsPlusNormal"/>
        <w:spacing w:before="220"/>
        <w:ind w:firstLine="540"/>
        <w:jc w:val="both"/>
      </w:pPr>
      <w:r>
        <w:t>2) истребование документов;</w:t>
      </w:r>
    </w:p>
    <w:p w:rsidR="00C5071C" w:rsidRDefault="00C5071C">
      <w:pPr>
        <w:pStyle w:val="ConsPlusNormal"/>
        <w:spacing w:before="220"/>
        <w:ind w:firstLine="540"/>
        <w:jc w:val="both"/>
      </w:pPr>
      <w:r>
        <w:t>3) экспертиза.</w:t>
      </w:r>
    </w:p>
    <w:p w:rsidR="00C5071C" w:rsidRDefault="00C5071C">
      <w:pPr>
        <w:pStyle w:val="ConsPlusNormal"/>
        <w:spacing w:before="220"/>
        <w:ind w:firstLine="540"/>
        <w:jc w:val="both"/>
      </w:pPr>
      <w:r>
        <w:t>11. В случае</w:t>
      </w:r>
      <w:proofErr w:type="gramStart"/>
      <w:r>
        <w:t>,</w:t>
      </w:r>
      <w:proofErr w:type="gramEnd"/>
      <w: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5071C" w:rsidRDefault="00C5071C">
      <w:pPr>
        <w:pStyle w:val="ConsPlusNormal"/>
        <w:spacing w:before="220"/>
        <w:ind w:firstLine="540"/>
        <w:jc w:val="both"/>
      </w:pPr>
      <w:r>
        <w:t>12. В случае</w:t>
      </w:r>
      <w:proofErr w:type="gramStart"/>
      <w:r>
        <w:t>,</w:t>
      </w:r>
      <w:proofErr w:type="gramEnd"/>
      <w: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C5071C" w:rsidRDefault="00C5071C">
      <w:pPr>
        <w:pStyle w:val="ConsPlusNormal"/>
        <w:spacing w:before="220"/>
        <w:ind w:firstLine="540"/>
        <w:jc w:val="both"/>
      </w:pPr>
      <w:r>
        <w:t>13.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5071C" w:rsidRDefault="00C5071C">
      <w:pPr>
        <w:pStyle w:val="ConsPlusNormal"/>
        <w:spacing w:before="220"/>
        <w:ind w:firstLine="540"/>
        <w:jc w:val="both"/>
      </w:pPr>
      <w:r>
        <w:t xml:space="preserve">14. Срок проведения документарной проверки не может превышать 10 рабочих дней. </w:t>
      </w:r>
      <w:proofErr w:type="gramStart"/>
      <w:r>
        <w:t xml:space="preserve">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w:t>
      </w:r>
      <w:r>
        <w:lastRenderedPageBreak/>
        <w:t>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C5071C" w:rsidRDefault="00C5071C">
      <w:pPr>
        <w:pStyle w:val="ConsPlusNormal"/>
        <w:spacing w:before="220"/>
        <w:ind w:firstLine="540"/>
        <w:jc w:val="both"/>
      </w:pPr>
      <w:r>
        <w:t>15. Внеплановая документарная проверка проводится без согласования с органами прокуратуры.</w:t>
      </w:r>
    </w:p>
    <w:p w:rsidR="00C5071C" w:rsidRDefault="00C5071C">
      <w:pPr>
        <w:pStyle w:val="ConsPlusNormal"/>
        <w:spacing w:before="220"/>
        <w:ind w:firstLine="540"/>
        <w:jc w:val="both"/>
      </w:pPr>
      <w:r>
        <w:t>16.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C5071C" w:rsidRDefault="00C5071C">
      <w:pPr>
        <w:pStyle w:val="ConsPlusNormal"/>
        <w:spacing w:before="220"/>
        <w:ind w:firstLine="540"/>
        <w:jc w:val="both"/>
      </w:pPr>
      <w:r>
        <w:t>17.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5071C" w:rsidRDefault="00C5071C">
      <w:pPr>
        <w:pStyle w:val="ConsPlusNormal"/>
        <w:spacing w:before="220"/>
        <w:ind w:firstLine="540"/>
        <w:jc w:val="both"/>
      </w:pPr>
      <w:r>
        <w:t>18. Выездная проверка проводится в случае, если не представляется возможным:</w:t>
      </w:r>
    </w:p>
    <w:p w:rsidR="00C5071C" w:rsidRDefault="00C5071C">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C5071C" w:rsidRDefault="00C5071C">
      <w:pPr>
        <w:pStyle w:val="ConsPlusNormal"/>
        <w:spacing w:before="220"/>
        <w:ind w:firstLine="540"/>
        <w:jc w:val="both"/>
      </w:pPr>
      <w: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действий, предусмотренных в рамках иного вида контрольных мероприятий.</w:t>
      </w:r>
    </w:p>
    <w:p w:rsidR="00C5071C" w:rsidRDefault="00C5071C">
      <w:pPr>
        <w:pStyle w:val="ConsPlusNormal"/>
        <w:spacing w:before="220"/>
        <w:ind w:firstLine="540"/>
        <w:jc w:val="both"/>
      </w:pPr>
      <w:r>
        <w:t xml:space="preserve">19.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9">
        <w:r>
          <w:rPr>
            <w:color w:val="0000FF"/>
          </w:rPr>
          <w:t>пунктами 3</w:t>
        </w:r>
      </w:hyperlink>
      <w:r>
        <w:t xml:space="preserve"> - </w:t>
      </w:r>
      <w:hyperlink r:id="rId30">
        <w:r>
          <w:rPr>
            <w:color w:val="0000FF"/>
          </w:rPr>
          <w:t>6 части 1 статьи 57</w:t>
        </w:r>
      </w:hyperlink>
      <w:r>
        <w:t xml:space="preserve">, </w:t>
      </w:r>
      <w:hyperlink r:id="rId31">
        <w:r>
          <w:rPr>
            <w:color w:val="0000FF"/>
          </w:rPr>
          <w:t>частью 12 статьи 66</w:t>
        </w:r>
      </w:hyperlink>
      <w:r>
        <w:t xml:space="preserve"> и </w:t>
      </w:r>
      <w:hyperlink r:id="rId32">
        <w:r>
          <w:rPr>
            <w:color w:val="0000FF"/>
          </w:rPr>
          <w:t>частью 3 статьи 57</w:t>
        </w:r>
      </w:hyperlink>
      <w:r>
        <w:t xml:space="preserve"> Федерального закона N 248-ФЗ.</w:t>
      </w:r>
    </w:p>
    <w:p w:rsidR="00C5071C" w:rsidRDefault="00C5071C">
      <w:pPr>
        <w:pStyle w:val="ConsPlusNormal"/>
        <w:spacing w:before="220"/>
        <w:ind w:firstLine="540"/>
        <w:jc w:val="both"/>
      </w:pPr>
      <w:r>
        <w:t xml:space="preserve">20.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t>позднее</w:t>
      </w:r>
      <w:proofErr w:type="gramEnd"/>
      <w:r>
        <w:t xml:space="preserve"> чем за 24 часа до ее начала в порядке, предусмотренном </w:t>
      </w:r>
      <w:hyperlink r:id="rId33">
        <w:r>
          <w:rPr>
            <w:color w:val="0000FF"/>
          </w:rPr>
          <w:t>статьей 21</w:t>
        </w:r>
      </w:hyperlink>
      <w:r>
        <w:t xml:space="preserve"> Федерального закона N 248-ФЗ, если иное не предусмотрено федеральным законом о виде контроля.</w:t>
      </w:r>
    </w:p>
    <w:p w:rsidR="00C5071C" w:rsidRDefault="00C5071C">
      <w:pPr>
        <w:pStyle w:val="ConsPlusNormal"/>
        <w:spacing w:before="220"/>
        <w:ind w:firstLine="540"/>
        <w:jc w:val="both"/>
      </w:pPr>
      <w:r>
        <w:t xml:space="preserve">21. Срок проведения выездной проверки не может превышать 10 рабочих дней. </w:t>
      </w:r>
      <w:proofErr w:type="gramStart"/>
      <w: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w:t>
      </w:r>
      <w:hyperlink r:id="rId34">
        <w:r>
          <w:rPr>
            <w:color w:val="0000FF"/>
          </w:rPr>
          <w:t>пункт 6 части 1 статьи 57</w:t>
        </w:r>
      </w:hyperlink>
      <w:r>
        <w:t xml:space="preserve"> Федерального закона N 248-ФЗ и которая для микропредприятия не может продолжаться более 40 часов.</w:t>
      </w:r>
      <w:proofErr w:type="gramEnd"/>
    </w:p>
    <w:p w:rsidR="00C5071C" w:rsidRDefault="00C5071C">
      <w:pPr>
        <w:pStyle w:val="ConsPlusNormal"/>
        <w:spacing w:before="220"/>
        <w:ind w:firstLine="540"/>
        <w:jc w:val="both"/>
      </w:pPr>
      <w:r>
        <w:t>22. В ходе выездной проверки могут совершаться следующие контрольные действия:</w:t>
      </w:r>
    </w:p>
    <w:p w:rsidR="00C5071C" w:rsidRDefault="00C5071C">
      <w:pPr>
        <w:pStyle w:val="ConsPlusNormal"/>
        <w:spacing w:before="220"/>
        <w:ind w:firstLine="540"/>
        <w:jc w:val="both"/>
      </w:pPr>
      <w:r>
        <w:t>1) осмотр;</w:t>
      </w:r>
    </w:p>
    <w:p w:rsidR="00C5071C" w:rsidRDefault="00C5071C">
      <w:pPr>
        <w:pStyle w:val="ConsPlusNormal"/>
        <w:spacing w:before="220"/>
        <w:ind w:firstLine="540"/>
        <w:jc w:val="both"/>
      </w:pPr>
      <w:r>
        <w:t>2) досмотр;</w:t>
      </w:r>
    </w:p>
    <w:p w:rsidR="00C5071C" w:rsidRDefault="00C5071C">
      <w:pPr>
        <w:pStyle w:val="ConsPlusNormal"/>
        <w:spacing w:before="220"/>
        <w:ind w:firstLine="540"/>
        <w:jc w:val="both"/>
      </w:pPr>
      <w:r>
        <w:t>3) опрос;</w:t>
      </w:r>
    </w:p>
    <w:p w:rsidR="00C5071C" w:rsidRDefault="00C5071C">
      <w:pPr>
        <w:pStyle w:val="ConsPlusNormal"/>
        <w:spacing w:before="220"/>
        <w:ind w:firstLine="540"/>
        <w:jc w:val="both"/>
      </w:pPr>
      <w:r>
        <w:t>4) получение письменных объяснений;</w:t>
      </w:r>
    </w:p>
    <w:p w:rsidR="00C5071C" w:rsidRDefault="00C5071C">
      <w:pPr>
        <w:pStyle w:val="ConsPlusNormal"/>
        <w:spacing w:before="220"/>
        <w:ind w:firstLine="540"/>
        <w:jc w:val="both"/>
      </w:pPr>
      <w:r>
        <w:lastRenderedPageBreak/>
        <w:t>5) истребование документов;</w:t>
      </w:r>
    </w:p>
    <w:p w:rsidR="00C5071C" w:rsidRDefault="00C5071C">
      <w:pPr>
        <w:pStyle w:val="ConsPlusNormal"/>
        <w:spacing w:before="220"/>
        <w:ind w:firstLine="540"/>
        <w:jc w:val="both"/>
      </w:pPr>
      <w:r>
        <w:t>6) инструментальное обследование;</w:t>
      </w:r>
    </w:p>
    <w:p w:rsidR="00C5071C" w:rsidRDefault="00C5071C">
      <w:pPr>
        <w:pStyle w:val="ConsPlusNormal"/>
        <w:spacing w:before="220"/>
        <w:ind w:firstLine="540"/>
        <w:jc w:val="both"/>
      </w:pPr>
      <w:r>
        <w:t>7) экспертиза.</w:t>
      </w:r>
    </w:p>
    <w:p w:rsidR="00C5071C" w:rsidRDefault="00C5071C">
      <w:pPr>
        <w:pStyle w:val="ConsPlusNormal"/>
        <w:spacing w:before="220"/>
        <w:ind w:firstLine="540"/>
        <w:jc w:val="both"/>
      </w:pPr>
      <w:r>
        <w:t>23.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C5071C" w:rsidRDefault="00C5071C">
      <w:pPr>
        <w:pStyle w:val="ConsPlusNormal"/>
        <w:spacing w:before="220"/>
        <w:ind w:firstLine="540"/>
        <w:jc w:val="both"/>
      </w:pPr>
      <w: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C5071C" w:rsidRDefault="00C5071C">
      <w:pPr>
        <w:pStyle w:val="ConsPlusNormal"/>
        <w:spacing w:before="220"/>
        <w:ind w:firstLine="540"/>
        <w:jc w:val="both"/>
      </w:pPr>
      <w:r>
        <w:t>24. В ходе рейдового осмотра могут совершаться следующие контрольные действия:</w:t>
      </w:r>
    </w:p>
    <w:p w:rsidR="00C5071C" w:rsidRDefault="00C5071C">
      <w:pPr>
        <w:pStyle w:val="ConsPlusNormal"/>
        <w:spacing w:before="220"/>
        <w:ind w:firstLine="540"/>
        <w:jc w:val="both"/>
      </w:pPr>
      <w:r>
        <w:t>1) осмотр;</w:t>
      </w:r>
    </w:p>
    <w:p w:rsidR="00C5071C" w:rsidRDefault="00C5071C">
      <w:pPr>
        <w:pStyle w:val="ConsPlusNormal"/>
        <w:spacing w:before="220"/>
        <w:ind w:firstLine="540"/>
        <w:jc w:val="both"/>
      </w:pPr>
      <w:r>
        <w:t>2) досмотр;</w:t>
      </w:r>
    </w:p>
    <w:p w:rsidR="00C5071C" w:rsidRDefault="00C5071C">
      <w:pPr>
        <w:pStyle w:val="ConsPlusNormal"/>
        <w:spacing w:before="220"/>
        <w:ind w:firstLine="540"/>
        <w:jc w:val="both"/>
      </w:pPr>
      <w:r>
        <w:t>3) опрос;</w:t>
      </w:r>
    </w:p>
    <w:p w:rsidR="00C5071C" w:rsidRDefault="00C5071C">
      <w:pPr>
        <w:pStyle w:val="ConsPlusNormal"/>
        <w:spacing w:before="220"/>
        <w:ind w:firstLine="540"/>
        <w:jc w:val="both"/>
      </w:pPr>
      <w:r>
        <w:t>4) получение письменных объяснений;</w:t>
      </w:r>
    </w:p>
    <w:p w:rsidR="00C5071C" w:rsidRDefault="00C5071C">
      <w:pPr>
        <w:pStyle w:val="ConsPlusNormal"/>
        <w:spacing w:before="220"/>
        <w:ind w:firstLine="540"/>
        <w:jc w:val="both"/>
      </w:pPr>
      <w:r>
        <w:t>5) истребование документов;</w:t>
      </w:r>
    </w:p>
    <w:p w:rsidR="00C5071C" w:rsidRDefault="00C5071C">
      <w:pPr>
        <w:pStyle w:val="ConsPlusNormal"/>
        <w:spacing w:before="220"/>
        <w:ind w:firstLine="540"/>
        <w:jc w:val="both"/>
      </w:pPr>
      <w:r>
        <w:t>6) инструментальное обследование;</w:t>
      </w:r>
    </w:p>
    <w:p w:rsidR="00C5071C" w:rsidRDefault="00C5071C">
      <w:pPr>
        <w:pStyle w:val="ConsPlusNormal"/>
        <w:spacing w:before="220"/>
        <w:ind w:firstLine="540"/>
        <w:jc w:val="both"/>
      </w:pPr>
      <w:r>
        <w:t>7) экспертиза.</w:t>
      </w:r>
    </w:p>
    <w:p w:rsidR="00C5071C" w:rsidRDefault="00C5071C">
      <w:pPr>
        <w:pStyle w:val="ConsPlusNormal"/>
        <w:spacing w:before="220"/>
        <w:ind w:firstLine="540"/>
        <w:jc w:val="both"/>
      </w:pPr>
      <w:r>
        <w:t>25.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C5071C" w:rsidRDefault="00C5071C">
      <w:pPr>
        <w:pStyle w:val="ConsPlusNormal"/>
        <w:spacing w:before="220"/>
        <w:ind w:firstLine="540"/>
        <w:jc w:val="both"/>
      </w:pPr>
      <w:r>
        <w:t>26. При проведении рейдового осмотра должностные лица вправе взаимодействовать с находящимися на производственных объектах лицами.</w:t>
      </w:r>
    </w:p>
    <w:p w:rsidR="00C5071C" w:rsidRDefault="00C5071C">
      <w:pPr>
        <w:pStyle w:val="ConsPlusNormal"/>
        <w:spacing w:before="220"/>
        <w:ind w:firstLine="540"/>
        <w:jc w:val="both"/>
      </w:pPr>
      <w:r>
        <w:t>27.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C5071C" w:rsidRDefault="00C5071C">
      <w:pPr>
        <w:pStyle w:val="ConsPlusNormal"/>
        <w:spacing w:before="220"/>
        <w:ind w:firstLine="540"/>
        <w:jc w:val="both"/>
      </w:pPr>
      <w:r>
        <w:t>28. В случае</w:t>
      </w:r>
      <w:proofErr w:type="gramStart"/>
      <w:r>
        <w:t>,</w:t>
      </w:r>
      <w:proofErr w:type="gramEnd"/>
      <w: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C5071C" w:rsidRDefault="00C5071C">
      <w:pPr>
        <w:pStyle w:val="ConsPlusNormal"/>
        <w:spacing w:before="220"/>
        <w:ind w:firstLine="540"/>
        <w:jc w:val="both"/>
      </w:pPr>
      <w:r>
        <w:t xml:space="preserve">29. Рейдовый осмотр может проводиться только по согласованию с органами прокуратуры, за исключением случаев его проведения в соответствии с </w:t>
      </w:r>
      <w:hyperlink r:id="rId35">
        <w:r>
          <w:rPr>
            <w:color w:val="0000FF"/>
          </w:rPr>
          <w:t>пунктами 3</w:t>
        </w:r>
      </w:hyperlink>
      <w:r>
        <w:t xml:space="preserve"> - </w:t>
      </w:r>
      <w:hyperlink r:id="rId36">
        <w:r>
          <w:rPr>
            <w:color w:val="0000FF"/>
          </w:rPr>
          <w:t>6 части 1 статьи 57</w:t>
        </w:r>
      </w:hyperlink>
      <w:r>
        <w:t xml:space="preserve"> и </w:t>
      </w:r>
      <w:hyperlink r:id="rId37">
        <w:r>
          <w:rPr>
            <w:color w:val="0000FF"/>
          </w:rPr>
          <w:t>частью 12 статьи 66</w:t>
        </w:r>
      </w:hyperlink>
      <w:r>
        <w:t xml:space="preserve"> Федерального закона N 248-ФЗ.</w:t>
      </w:r>
    </w:p>
    <w:p w:rsidR="00C5071C" w:rsidRDefault="00C5071C">
      <w:pPr>
        <w:pStyle w:val="ConsPlusNormal"/>
        <w:spacing w:before="220"/>
        <w:ind w:firstLine="540"/>
        <w:jc w:val="both"/>
      </w:pPr>
      <w:r>
        <w:t xml:space="preserve">30. </w:t>
      </w:r>
      <w:proofErr w:type="gramStart"/>
      <w:r>
        <w:t xml:space="preserve">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w:t>
      </w:r>
      <w:r>
        <w:lastRenderedPageBreak/>
        <w:t>информационных системах, данных из сети "Интернет", иных общедоступных данных, а также данных полученных с</w:t>
      </w:r>
      <w:proofErr w:type="gramEnd"/>
      <w: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5071C" w:rsidRDefault="00C5071C">
      <w:pPr>
        <w:pStyle w:val="ConsPlusNormal"/>
        <w:spacing w:before="220"/>
        <w:ind w:firstLine="540"/>
        <w:jc w:val="both"/>
      </w:pPr>
      <w:r>
        <w:t>31.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C5071C" w:rsidRDefault="00C5071C">
      <w:pPr>
        <w:pStyle w:val="ConsPlusNormal"/>
        <w:spacing w:before="220"/>
        <w:ind w:firstLine="540"/>
        <w:jc w:val="both"/>
      </w:pPr>
      <w:r>
        <w:t xml:space="preserve">32. </w:t>
      </w:r>
      <w:proofErr w:type="gramStart"/>
      <w: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w:t>
      </w:r>
      <w:hyperlink r:id="rId38">
        <w:r>
          <w:rPr>
            <w:color w:val="0000FF"/>
          </w:rPr>
          <w:t>частью 3 статьи 74</w:t>
        </w:r>
      </w:hyperlink>
      <w:r>
        <w:t xml:space="preserve"> Федерального закона N 248-ФЗ.</w:t>
      </w:r>
      <w:proofErr w:type="gramEnd"/>
    </w:p>
    <w:p w:rsidR="00C5071C" w:rsidRDefault="00C5071C">
      <w:pPr>
        <w:pStyle w:val="ConsPlusNormal"/>
        <w:spacing w:before="220"/>
        <w:ind w:firstLine="540"/>
        <w:jc w:val="both"/>
      </w:pPr>
      <w:r>
        <w:t>33.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C5071C" w:rsidRDefault="00C5071C">
      <w:pPr>
        <w:pStyle w:val="ConsPlusNormal"/>
        <w:spacing w:before="220"/>
        <w:ind w:firstLine="540"/>
        <w:jc w:val="both"/>
      </w:pPr>
      <w:r>
        <w:t>34.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C5071C" w:rsidRDefault="00C5071C">
      <w:pPr>
        <w:pStyle w:val="ConsPlusNormal"/>
        <w:spacing w:before="220"/>
        <w:ind w:firstLine="540"/>
        <w:jc w:val="both"/>
      </w:pPr>
      <w:r>
        <w:t>35.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C5071C" w:rsidRDefault="00C5071C">
      <w:pPr>
        <w:pStyle w:val="ConsPlusNormal"/>
        <w:spacing w:before="220"/>
        <w:ind w:firstLine="540"/>
        <w:jc w:val="both"/>
      </w:pPr>
      <w:r>
        <w:t>1) осмотр;</w:t>
      </w:r>
    </w:p>
    <w:p w:rsidR="00C5071C" w:rsidRDefault="00C5071C">
      <w:pPr>
        <w:pStyle w:val="ConsPlusNormal"/>
        <w:spacing w:before="220"/>
        <w:ind w:firstLine="540"/>
        <w:jc w:val="both"/>
      </w:pPr>
      <w:r>
        <w:t>2) инструментальное обследование (с применением видеозаписи);</w:t>
      </w:r>
    </w:p>
    <w:p w:rsidR="00C5071C" w:rsidRDefault="00C5071C">
      <w:pPr>
        <w:pStyle w:val="ConsPlusNormal"/>
        <w:spacing w:before="220"/>
        <w:ind w:firstLine="540"/>
        <w:jc w:val="both"/>
      </w:pPr>
      <w:r>
        <w:t>3) испытание;</w:t>
      </w:r>
    </w:p>
    <w:p w:rsidR="00C5071C" w:rsidRDefault="00C5071C">
      <w:pPr>
        <w:pStyle w:val="ConsPlusNormal"/>
        <w:spacing w:before="220"/>
        <w:ind w:firstLine="540"/>
        <w:jc w:val="both"/>
      </w:pPr>
      <w:r>
        <w:t>4) экспертиза.</w:t>
      </w:r>
    </w:p>
    <w:p w:rsidR="00C5071C" w:rsidRDefault="00C5071C">
      <w:pPr>
        <w:pStyle w:val="ConsPlusNormal"/>
        <w:spacing w:before="220"/>
        <w:ind w:firstLine="540"/>
        <w:jc w:val="both"/>
      </w:pPr>
      <w:r>
        <w:t>36. Выездное обследование проводится без информирования контролируемого лица.</w:t>
      </w:r>
    </w:p>
    <w:p w:rsidR="00C5071C" w:rsidRDefault="00C5071C">
      <w:pPr>
        <w:pStyle w:val="ConsPlusNormal"/>
        <w:spacing w:before="220"/>
        <w:ind w:firstLine="540"/>
        <w:jc w:val="both"/>
      </w:pPr>
      <w:r>
        <w:t xml:space="preserve">37. По результатам проведения выездного обследования не могут быть приняты решения, предусмотренные </w:t>
      </w:r>
      <w:hyperlink r:id="rId39">
        <w:r>
          <w:rPr>
            <w:color w:val="0000FF"/>
          </w:rPr>
          <w:t>пунктами 1</w:t>
        </w:r>
      </w:hyperlink>
      <w:r>
        <w:t xml:space="preserve"> и </w:t>
      </w:r>
      <w:hyperlink r:id="rId40">
        <w:r>
          <w:rPr>
            <w:color w:val="0000FF"/>
          </w:rPr>
          <w:t>2 части 2 статьи 90</w:t>
        </w:r>
      </w:hyperlink>
      <w:r>
        <w:t xml:space="preserve"> Федерального закона N 248-ФЗ.</w:t>
      </w:r>
    </w:p>
    <w:p w:rsidR="00C5071C" w:rsidRDefault="00C5071C">
      <w:pPr>
        <w:pStyle w:val="ConsPlusNormal"/>
        <w:spacing w:before="220"/>
        <w:ind w:firstLine="540"/>
        <w:jc w:val="both"/>
      </w:pPr>
      <w:r>
        <w:t>38.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C5071C" w:rsidRDefault="00C5071C">
      <w:pPr>
        <w:pStyle w:val="ConsPlusNormal"/>
        <w:spacing w:before="220"/>
        <w:ind w:firstLine="540"/>
        <w:jc w:val="both"/>
      </w:pPr>
      <w:r>
        <w:t xml:space="preserve">39. Контролируемые лица, вправе в соответствии с </w:t>
      </w:r>
      <w:hyperlink r:id="rId41">
        <w:r>
          <w:rPr>
            <w:color w:val="0000FF"/>
          </w:rPr>
          <w:t>частью 8 статьи 31</w:t>
        </w:r>
      </w:hyperlink>
      <w:r>
        <w:t xml:space="preserve"> Федерального закона N 248-ФЗ, представить в контрольный орган информацию о невозможности присутствия при проведении контрольного (надзорного) мероприятия в случаях:</w:t>
      </w:r>
    </w:p>
    <w:p w:rsidR="00C5071C" w:rsidRDefault="00C5071C">
      <w:pPr>
        <w:pStyle w:val="ConsPlusNormal"/>
        <w:spacing w:before="220"/>
        <w:ind w:firstLine="540"/>
        <w:jc w:val="both"/>
      </w:pPr>
      <w:r>
        <w:t>1) нахождения на стационарном лечении в медицинском учреждении;</w:t>
      </w:r>
    </w:p>
    <w:p w:rsidR="00C5071C" w:rsidRDefault="00C5071C">
      <w:pPr>
        <w:pStyle w:val="ConsPlusNormal"/>
        <w:spacing w:before="220"/>
        <w:ind w:firstLine="540"/>
        <w:jc w:val="both"/>
      </w:pPr>
      <w:r>
        <w:t>2) нахождения за пределами Российской Федерации;</w:t>
      </w:r>
    </w:p>
    <w:p w:rsidR="00C5071C" w:rsidRDefault="00C5071C">
      <w:pPr>
        <w:pStyle w:val="ConsPlusNormal"/>
        <w:spacing w:before="220"/>
        <w:ind w:firstLine="540"/>
        <w:jc w:val="both"/>
      </w:pPr>
      <w:r>
        <w:t>3) административного ареста;</w:t>
      </w:r>
    </w:p>
    <w:p w:rsidR="00C5071C" w:rsidRDefault="00C5071C">
      <w:pPr>
        <w:pStyle w:val="ConsPlusNormal"/>
        <w:spacing w:before="220"/>
        <w:ind w:firstLine="540"/>
        <w:jc w:val="both"/>
      </w:pPr>
      <w: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C5071C" w:rsidRDefault="00C5071C">
      <w:pPr>
        <w:pStyle w:val="ConsPlusNormal"/>
        <w:spacing w:before="220"/>
        <w:ind w:firstLine="540"/>
        <w:jc w:val="both"/>
      </w:pPr>
      <w:r>
        <w:lastRenderedPageBreak/>
        <w:t>5) признания недееспособным или ограниченно дееспособным решением суда, вступившим в законную силу;</w:t>
      </w:r>
    </w:p>
    <w:p w:rsidR="00C5071C" w:rsidRDefault="00C5071C">
      <w:pPr>
        <w:pStyle w:val="ConsPlusNormal"/>
        <w:spacing w:before="220"/>
        <w:ind w:firstLine="540"/>
        <w:jc w:val="both"/>
      </w:pPr>
      <w:r>
        <w:t>6) 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C5071C" w:rsidRDefault="00C5071C">
      <w:pPr>
        <w:pStyle w:val="ConsPlusNormal"/>
        <w:spacing w:before="220"/>
        <w:ind w:firstLine="540"/>
        <w:jc w:val="both"/>
      </w:pPr>
      <w:r>
        <w:t>40. Информация о невозможности присутствия при проведении контрольного мероприятия должна содержать:</w:t>
      </w:r>
    </w:p>
    <w:p w:rsidR="00C5071C" w:rsidRDefault="00C5071C">
      <w:pPr>
        <w:pStyle w:val="ConsPlusNormal"/>
        <w:spacing w:before="220"/>
        <w:ind w:firstLine="540"/>
        <w:jc w:val="both"/>
      </w:pPr>
      <w:r>
        <w:t>1) описание обстоятельств, препятствующих присутствию при проведении контрольных мероприятий и их продолжительность;</w:t>
      </w:r>
    </w:p>
    <w:p w:rsidR="00C5071C" w:rsidRDefault="00C5071C">
      <w:pPr>
        <w:pStyle w:val="ConsPlusNormal"/>
        <w:spacing w:before="220"/>
        <w:ind w:firstLine="540"/>
        <w:jc w:val="both"/>
      </w:pPr>
      <w:r>
        <w:t>2) срок, необходимый для устранения обстоятельств, препятствующих присутствию при проведении контрольного мероприятия.</w:t>
      </w:r>
    </w:p>
    <w:p w:rsidR="00C5071C" w:rsidRDefault="00C5071C">
      <w:pPr>
        <w:pStyle w:val="ConsPlusNormal"/>
        <w:spacing w:before="220"/>
        <w:ind w:firstLine="540"/>
        <w:jc w:val="both"/>
      </w:pPr>
      <w: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C5071C" w:rsidRDefault="00C5071C">
      <w:pPr>
        <w:pStyle w:val="ConsPlusNormal"/>
        <w:spacing w:before="220"/>
        <w:ind w:firstLine="540"/>
        <w:jc w:val="both"/>
      </w:pPr>
      <w:r>
        <w:t>41. При проведении контрольных мероприятий может осуществляться фотосъемка, аудио- и видеозапись, иные способы фиксации доказательств.</w:t>
      </w:r>
    </w:p>
    <w:p w:rsidR="00C5071C" w:rsidRDefault="00C5071C">
      <w:pPr>
        <w:pStyle w:val="ConsPlusNormal"/>
        <w:spacing w:before="220"/>
        <w:ind w:firstLine="540"/>
        <w:jc w:val="both"/>
      </w:pPr>
      <w: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C5071C" w:rsidRDefault="00C5071C">
      <w:pPr>
        <w:pStyle w:val="ConsPlusNormal"/>
        <w:spacing w:before="220"/>
        <w:ind w:firstLine="540"/>
        <w:jc w:val="both"/>
      </w:pPr>
      <w:r>
        <w:t xml:space="preserve">42. Результаты контрольного мероприятия оформляются в порядке, установленном </w:t>
      </w:r>
      <w:hyperlink r:id="rId42">
        <w:r>
          <w:rPr>
            <w:color w:val="0000FF"/>
          </w:rPr>
          <w:t>статьей 87</w:t>
        </w:r>
      </w:hyperlink>
      <w:r>
        <w:t xml:space="preserve"> Федерального закона N 248-ФЗ.</w:t>
      </w:r>
    </w:p>
    <w:p w:rsidR="00C5071C" w:rsidRDefault="00C5071C">
      <w:pPr>
        <w:pStyle w:val="ConsPlusNormal"/>
        <w:spacing w:before="220"/>
        <w:ind w:firstLine="540"/>
        <w:jc w:val="both"/>
      </w:pPr>
      <w: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w:t>
      </w:r>
      <w:proofErr w:type="gramStart"/>
      <w:r>
        <w:t>,</w:t>
      </w:r>
      <w:proofErr w:type="gramEnd"/>
      <w: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C5071C" w:rsidRDefault="00C5071C">
      <w:pPr>
        <w:pStyle w:val="ConsPlusNormal"/>
        <w:spacing w:before="220"/>
        <w:ind w:firstLine="540"/>
        <w:jc w:val="both"/>
      </w:pPr>
      <w:r>
        <w:t>43. Оформление акта производится на месте проведения контрольного мероприятия в день окончания проведения такого мероприятия.</w:t>
      </w:r>
    </w:p>
    <w:p w:rsidR="00C5071C" w:rsidRDefault="00C5071C">
      <w:pPr>
        <w:pStyle w:val="ConsPlusNormal"/>
        <w:spacing w:before="220"/>
        <w:ind w:firstLine="540"/>
        <w:jc w:val="both"/>
      </w:pPr>
      <w:r>
        <w:t>44. Акт контрольного мероприятия, проведение которого было согласовано с органами прокуратуры, направляется в органы прокуратуры посредством единого реестра контрольных мероприятий непосредственно после его оформления.</w:t>
      </w:r>
    </w:p>
    <w:p w:rsidR="00C5071C" w:rsidRDefault="00C5071C">
      <w:pPr>
        <w:pStyle w:val="ConsPlusNormal"/>
        <w:spacing w:before="220"/>
        <w:ind w:firstLine="540"/>
        <w:jc w:val="both"/>
      </w:pPr>
      <w:r>
        <w:t>45. Контролируемое лицо или его представитель знакомится с содержанием акта на месте проведения контрольного мероприятия.</w:t>
      </w:r>
    </w:p>
    <w:p w:rsidR="00C5071C" w:rsidRDefault="00C5071C">
      <w:pPr>
        <w:pStyle w:val="ConsPlusNormal"/>
        <w:spacing w:before="220"/>
        <w:ind w:firstLine="540"/>
        <w:jc w:val="both"/>
      </w:pPr>
      <w:proofErr w:type="gramStart"/>
      <w:r>
        <w:t xml:space="preserve">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w:t>
      </w:r>
      <w:hyperlink r:id="rId43">
        <w:r>
          <w:rPr>
            <w:color w:val="0000FF"/>
          </w:rPr>
          <w:t>пунктами 8</w:t>
        </w:r>
      </w:hyperlink>
      <w:r>
        <w:t xml:space="preserve"> и </w:t>
      </w:r>
      <w:hyperlink r:id="rId44">
        <w:r>
          <w:rPr>
            <w:color w:val="0000FF"/>
          </w:rPr>
          <w:t>9 части 1 статьи 65</w:t>
        </w:r>
      </w:hyperlink>
      <w:r>
        <w:t xml:space="preserve"> Федерального закона N 248-ФЗ, контрольный орган направляет акт контролируемому лицу в </w:t>
      </w:r>
      <w:r>
        <w:lastRenderedPageBreak/>
        <w:t xml:space="preserve">порядке, установленном </w:t>
      </w:r>
      <w:hyperlink r:id="rId45">
        <w:r>
          <w:rPr>
            <w:color w:val="0000FF"/>
          </w:rPr>
          <w:t>статьей 21</w:t>
        </w:r>
      </w:hyperlink>
      <w:r>
        <w:t xml:space="preserve"> Федерального закона</w:t>
      </w:r>
      <w:proofErr w:type="gramEnd"/>
      <w:r>
        <w:t xml:space="preserve"> N 248-ФЗ.</w:t>
      </w:r>
    </w:p>
    <w:p w:rsidR="00C5071C" w:rsidRDefault="00C5071C">
      <w:pPr>
        <w:pStyle w:val="ConsPlusNormal"/>
        <w:spacing w:before="220"/>
        <w:ind w:firstLine="540"/>
        <w:jc w:val="both"/>
      </w:pPr>
      <w:r>
        <w:t>46.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C5071C" w:rsidRDefault="00C5071C">
      <w:pPr>
        <w:pStyle w:val="ConsPlusNormal"/>
        <w:spacing w:before="220"/>
        <w:ind w:firstLine="540"/>
        <w:jc w:val="both"/>
      </w:pPr>
      <w:r>
        <w:t>47.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5071C" w:rsidRDefault="00C5071C">
      <w:pPr>
        <w:pStyle w:val="ConsPlusNormal"/>
        <w:spacing w:before="220"/>
        <w:ind w:firstLine="540"/>
        <w:jc w:val="both"/>
      </w:pPr>
      <w:r>
        <w:t xml:space="preserve">48.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w:t>
      </w:r>
      <w:hyperlink r:id="rId46">
        <w:r>
          <w:rPr>
            <w:color w:val="0000FF"/>
          </w:rPr>
          <w:t>статьей 90</w:t>
        </w:r>
      </w:hyperlink>
      <w:r>
        <w:t xml:space="preserve"> Федерального закона N 248-ФЗ.</w:t>
      </w:r>
    </w:p>
    <w:p w:rsidR="00C5071C" w:rsidRDefault="00C5071C">
      <w:pPr>
        <w:pStyle w:val="ConsPlusNormal"/>
        <w:spacing w:before="220"/>
        <w:ind w:firstLine="540"/>
        <w:jc w:val="both"/>
      </w:pPr>
      <w:r>
        <w:t xml:space="preserve">49. </w:t>
      </w:r>
      <w:proofErr w:type="gramStart"/>
      <w:r>
        <w:t>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w:t>
      </w:r>
      <w:proofErr w:type="gramEnd"/>
      <w:r>
        <w:t xml:space="preserve"> исполнения предписания, по форме утвержденной муниципальным правовым актом.</w:t>
      </w:r>
    </w:p>
    <w:p w:rsidR="00C5071C" w:rsidRDefault="00C5071C">
      <w:pPr>
        <w:pStyle w:val="ConsPlusNormal"/>
        <w:spacing w:before="220"/>
        <w:ind w:firstLine="540"/>
        <w:jc w:val="both"/>
      </w:pPr>
      <w:r>
        <w:t xml:space="preserve">50. 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w:t>
      </w:r>
      <w:hyperlink r:id="rId47">
        <w:r>
          <w:rPr>
            <w:color w:val="0000FF"/>
          </w:rPr>
          <w:t>статьей 91</w:t>
        </w:r>
      </w:hyperlink>
      <w:r>
        <w:t xml:space="preserve"> Федерального закона N 248-ФЗ.</w:t>
      </w:r>
    </w:p>
    <w:p w:rsidR="00C5071C" w:rsidRDefault="00C5071C">
      <w:pPr>
        <w:pStyle w:val="ConsPlusNormal"/>
        <w:spacing w:before="220"/>
        <w:ind w:firstLine="540"/>
        <w:jc w:val="both"/>
      </w:pPr>
      <w:r>
        <w:t xml:space="preserve">51. Исполнение решений контрольного органа осуществляется в порядке, установленном </w:t>
      </w:r>
      <w:hyperlink r:id="rId48">
        <w:r>
          <w:rPr>
            <w:color w:val="0000FF"/>
          </w:rPr>
          <w:t>статьями 92</w:t>
        </w:r>
      </w:hyperlink>
      <w:r>
        <w:t xml:space="preserve"> - </w:t>
      </w:r>
      <w:hyperlink r:id="rId49">
        <w:r>
          <w:rPr>
            <w:color w:val="0000FF"/>
          </w:rPr>
          <w:t>95</w:t>
        </w:r>
      </w:hyperlink>
      <w:r>
        <w:t xml:space="preserve"> Федерального закона N 248-ФЗ.</w:t>
      </w:r>
    </w:p>
    <w:p w:rsidR="00C5071C" w:rsidRDefault="00C5071C">
      <w:pPr>
        <w:pStyle w:val="ConsPlusNormal"/>
        <w:spacing w:before="220"/>
        <w:ind w:firstLine="540"/>
        <w:jc w:val="both"/>
      </w:pPr>
      <w:r>
        <w:t>52.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C5071C" w:rsidRDefault="00C5071C">
      <w:pPr>
        <w:pStyle w:val="ConsPlusNormal"/>
        <w:jc w:val="both"/>
      </w:pPr>
    </w:p>
    <w:p w:rsidR="00C5071C" w:rsidRDefault="00C5071C">
      <w:pPr>
        <w:pStyle w:val="ConsPlusTitle"/>
        <w:ind w:firstLine="540"/>
        <w:jc w:val="both"/>
        <w:outlineLvl w:val="0"/>
      </w:pPr>
      <w:r>
        <w:t>Статья 4.1. Досудебное обжалование решения контрольного органа, действий (бездействия) его должностных лиц</w:t>
      </w:r>
    </w:p>
    <w:p w:rsidR="00C5071C" w:rsidRDefault="00C5071C">
      <w:pPr>
        <w:pStyle w:val="ConsPlusNormal"/>
        <w:ind w:firstLine="540"/>
        <w:jc w:val="both"/>
      </w:pPr>
      <w:proofErr w:type="gramStart"/>
      <w:r>
        <w:t xml:space="preserve">(введена </w:t>
      </w:r>
      <w:hyperlink r:id="rId50">
        <w:r>
          <w:rPr>
            <w:color w:val="0000FF"/>
          </w:rPr>
          <w:t>Решением</w:t>
        </w:r>
      </w:hyperlink>
      <w:r>
        <w:t xml:space="preserve"> Думы Находкинского городского округа от 27.09.2023 N 174-НПА)</w:t>
      </w:r>
      <w:proofErr w:type="gramEnd"/>
    </w:p>
    <w:p w:rsidR="00C5071C" w:rsidRDefault="00C5071C">
      <w:pPr>
        <w:pStyle w:val="ConsPlusNormal"/>
        <w:jc w:val="both"/>
      </w:pPr>
    </w:p>
    <w:p w:rsidR="00C5071C" w:rsidRDefault="00C5071C">
      <w:pPr>
        <w:pStyle w:val="ConsPlusNormal"/>
        <w:ind w:firstLine="540"/>
        <w:jc w:val="both"/>
      </w:pPr>
      <w:r>
        <w:t>1. Контролируемые лица, права и законные интересы которых, по их мнению, были нарушены в рамках осуществления муниципального контроля, имеют право на досудебное обжалование:</w:t>
      </w:r>
    </w:p>
    <w:p w:rsidR="00C5071C" w:rsidRDefault="00C5071C">
      <w:pPr>
        <w:pStyle w:val="ConsPlusNormal"/>
        <w:spacing w:before="220"/>
        <w:ind w:firstLine="540"/>
        <w:jc w:val="both"/>
      </w:pPr>
      <w:r>
        <w:t>1) решений о проведении контрольных мероприятий;</w:t>
      </w:r>
    </w:p>
    <w:p w:rsidR="00C5071C" w:rsidRDefault="00C5071C">
      <w:pPr>
        <w:pStyle w:val="ConsPlusNormal"/>
        <w:spacing w:before="220"/>
        <w:ind w:firstLine="540"/>
        <w:jc w:val="both"/>
      </w:pPr>
      <w:r>
        <w:t>2) актов контрольных мероприятий, предписаний об устранении выявленных нарушений;</w:t>
      </w:r>
    </w:p>
    <w:p w:rsidR="00C5071C" w:rsidRDefault="00C5071C">
      <w:pPr>
        <w:pStyle w:val="ConsPlusNormal"/>
        <w:spacing w:before="220"/>
        <w:ind w:firstLine="540"/>
        <w:jc w:val="both"/>
      </w:pPr>
      <w:r>
        <w:t>3) действий (бездействия) должностных лиц контрольного органа в рамках контрольных мероприятий.</w:t>
      </w:r>
    </w:p>
    <w:p w:rsidR="00C5071C" w:rsidRDefault="00C5071C">
      <w:pPr>
        <w:pStyle w:val="ConsPlusNormal"/>
        <w:spacing w:before="220"/>
        <w:ind w:firstLine="540"/>
        <w:jc w:val="both"/>
      </w:pPr>
      <w:r>
        <w:t xml:space="preserve">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w:t>
      </w:r>
      <w:r>
        <w:lastRenderedPageBreak/>
        <w:t xml:space="preserve">случая, предусмотренного </w:t>
      </w:r>
      <w:hyperlink w:anchor="P233">
        <w:r>
          <w:rPr>
            <w:color w:val="0000FF"/>
          </w:rPr>
          <w:t>частью 2</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C5071C" w:rsidRDefault="00C5071C">
      <w:pPr>
        <w:pStyle w:val="ConsPlusNormal"/>
        <w:spacing w:before="220"/>
        <w:ind w:firstLine="540"/>
        <w:jc w:val="both"/>
      </w:pPr>
      <w:bookmarkStart w:id="2" w:name="P233"/>
      <w:bookmarkEnd w:id="2"/>
      <w:r>
        <w:t xml:space="preserve">2. </w:t>
      </w:r>
      <w:proofErr w:type="gramStart"/>
      <w:r>
        <w:t>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непосредственно, без использования единого портала государственных и муниципальных услуг и (или) региональных порталов государственных и муниципальных услуг, на бумажном носителе, с учетом требований законодательства Российской Федерации о государственной и иной охраняемой законом тайне.</w:t>
      </w:r>
      <w:proofErr w:type="gramEnd"/>
    </w:p>
    <w:p w:rsidR="00C5071C" w:rsidRDefault="00C5071C">
      <w:pPr>
        <w:pStyle w:val="ConsPlusNormal"/>
        <w:spacing w:before="220"/>
        <w:ind w:firstLine="540"/>
        <w:jc w:val="both"/>
      </w:pPr>
      <w:r>
        <w:t>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C5071C" w:rsidRDefault="00C5071C">
      <w:pPr>
        <w:pStyle w:val="ConsPlusNormal"/>
        <w:spacing w:before="220"/>
        <w:ind w:firstLine="540"/>
        <w:jc w:val="both"/>
      </w:pPr>
      <w:r>
        <w:t>4. Жалоба на действия (бездействие) руководителя (заместителя руководителя) контрольного органа, а также жалоба, содержащая сведения и документы, составляющие государственную или иную охраняемую законом тайну, рассматриваются заместителем главы администрации Находкинского городского округа - начальником управления жилищно-коммунального хозяйства администрации Находкинского городского округа.</w:t>
      </w:r>
    </w:p>
    <w:p w:rsidR="00C5071C" w:rsidRDefault="00C5071C">
      <w:pPr>
        <w:pStyle w:val="ConsPlusNormal"/>
        <w:spacing w:before="220"/>
        <w:ind w:firstLine="540"/>
        <w:jc w:val="both"/>
      </w:pPr>
      <w:bookmarkStart w:id="3" w:name="P236"/>
      <w:bookmarkEnd w:id="3"/>
      <w:r>
        <w:t>5. 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C5071C" w:rsidRDefault="00C5071C">
      <w:pPr>
        <w:pStyle w:val="ConsPlusNormal"/>
        <w:spacing w:before="220"/>
        <w:ind w:firstLine="540"/>
        <w:jc w:val="both"/>
      </w:pPr>
      <w:bookmarkStart w:id="4" w:name="P237"/>
      <w:bookmarkEnd w:id="4"/>
      <w:r>
        <w:t>6.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C5071C" w:rsidRDefault="00C5071C">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на рассмотрение жалобы органом.</w:t>
      </w:r>
    </w:p>
    <w:p w:rsidR="00C5071C" w:rsidRDefault="00C5071C">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C5071C" w:rsidRDefault="00C5071C">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органа.</w:t>
      </w:r>
    </w:p>
    <w:p w:rsidR="00C5071C" w:rsidRDefault="00C5071C">
      <w:pPr>
        <w:pStyle w:val="ConsPlusNormal"/>
        <w:spacing w:before="220"/>
        <w:ind w:firstLine="540"/>
        <w:jc w:val="both"/>
      </w:pPr>
      <w:bookmarkStart w:id="5" w:name="P241"/>
      <w:bookmarkEnd w:id="5"/>
      <w:r>
        <w:t>10. Уполномоченный на рассмотрение жалобы орган в срок не позднее двух рабочих дней со дня регистрации жалобы принимает решение:</w:t>
      </w:r>
    </w:p>
    <w:p w:rsidR="00C5071C" w:rsidRDefault="00C5071C">
      <w:pPr>
        <w:pStyle w:val="ConsPlusNormal"/>
        <w:spacing w:before="220"/>
        <w:ind w:firstLine="540"/>
        <w:jc w:val="both"/>
      </w:pPr>
      <w:r>
        <w:t>1) о приостановлении исполнения обжалуемого решения контрольного органа;</w:t>
      </w:r>
    </w:p>
    <w:p w:rsidR="00C5071C" w:rsidRDefault="00C5071C">
      <w:pPr>
        <w:pStyle w:val="ConsPlusNormal"/>
        <w:spacing w:before="220"/>
        <w:ind w:firstLine="540"/>
        <w:jc w:val="both"/>
      </w:pPr>
      <w:r>
        <w:t>2) об отказе в приостановлении исполнения обжалуемого решения контрольного органа.</w:t>
      </w:r>
    </w:p>
    <w:p w:rsidR="00C5071C" w:rsidRDefault="00C5071C">
      <w:pPr>
        <w:pStyle w:val="ConsPlusNormal"/>
        <w:spacing w:before="220"/>
        <w:ind w:firstLine="540"/>
        <w:jc w:val="both"/>
      </w:pPr>
      <w:r>
        <w:t xml:space="preserve">11. Информация о решении, указанном в </w:t>
      </w:r>
      <w:hyperlink w:anchor="P24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C5071C" w:rsidRDefault="00C5071C">
      <w:pPr>
        <w:pStyle w:val="ConsPlusNormal"/>
        <w:spacing w:before="220"/>
        <w:ind w:firstLine="540"/>
        <w:jc w:val="both"/>
      </w:pPr>
      <w:r>
        <w:t>12. Жалоба должна содержать:</w:t>
      </w:r>
    </w:p>
    <w:p w:rsidR="00C5071C" w:rsidRDefault="00C5071C">
      <w:pPr>
        <w:pStyle w:val="ConsPlusNormal"/>
        <w:spacing w:before="220"/>
        <w:ind w:firstLine="540"/>
        <w:jc w:val="both"/>
      </w:pPr>
      <w:proofErr w:type="gramStart"/>
      <w: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C5071C" w:rsidRDefault="00C5071C">
      <w:pPr>
        <w:pStyle w:val="ConsPlusNormal"/>
        <w:spacing w:before="220"/>
        <w:ind w:firstLine="540"/>
        <w:jc w:val="both"/>
      </w:pPr>
      <w:proofErr w:type="gramStart"/>
      <w:r>
        <w:t xml:space="preserve">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w:t>
      </w:r>
      <w:r>
        <w:lastRenderedPageBreak/>
        <w:t>(при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C5071C" w:rsidRDefault="00C5071C">
      <w:pPr>
        <w:pStyle w:val="ConsPlusNormal"/>
        <w:spacing w:before="220"/>
        <w:ind w:firstLine="540"/>
        <w:jc w:val="both"/>
      </w:pPr>
      <w:proofErr w:type="gramStart"/>
      <w: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C5071C" w:rsidRDefault="00C5071C">
      <w:pPr>
        <w:pStyle w:val="ConsPlusNormal"/>
        <w:spacing w:before="220"/>
        <w:ind w:firstLine="540"/>
        <w:jc w:val="both"/>
      </w:pPr>
      <w:r>
        <w:t>4) основания и доводы, на основании которых заявитель не согласен с решением контрольного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C5071C" w:rsidRDefault="00C5071C">
      <w:pPr>
        <w:pStyle w:val="ConsPlusNormal"/>
        <w:spacing w:before="220"/>
        <w:ind w:firstLine="540"/>
        <w:jc w:val="both"/>
      </w:pPr>
      <w:r>
        <w:t>5) требования лица, подавшего жалобу;</w:t>
      </w:r>
    </w:p>
    <w:p w:rsidR="00C5071C" w:rsidRDefault="00C5071C">
      <w:pPr>
        <w:pStyle w:val="ConsPlusNormal"/>
        <w:spacing w:before="220"/>
        <w:ind w:firstLine="540"/>
        <w:jc w:val="both"/>
      </w:pPr>
      <w:r>
        <w:t>6) учетный номер контрольного мероприятия в едином реестре контрольных мероприятий, в отношении которого подается жалоба, если Правительством Российской Федерации не установлено иное.</w:t>
      </w:r>
    </w:p>
    <w:p w:rsidR="00C5071C" w:rsidRDefault="00C5071C">
      <w:pPr>
        <w:pStyle w:val="ConsPlusNormal"/>
        <w:spacing w:before="220"/>
        <w:ind w:firstLine="540"/>
        <w:jc w:val="both"/>
      </w:pPr>
      <w:r>
        <w:t>13.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C5071C" w:rsidRDefault="00C5071C">
      <w:pPr>
        <w:pStyle w:val="ConsPlusNormal"/>
        <w:spacing w:before="220"/>
        <w:ind w:firstLine="540"/>
        <w:jc w:val="both"/>
      </w:pPr>
      <w:r>
        <w:t>14.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t>ии и ау</w:t>
      </w:r>
      <w:proofErr w:type="gramEnd"/>
      <w:r>
        <w:t>тентификации".</w:t>
      </w:r>
    </w:p>
    <w:p w:rsidR="00C5071C" w:rsidRDefault="00C5071C">
      <w:pPr>
        <w:pStyle w:val="ConsPlusNormal"/>
        <w:spacing w:before="220"/>
        <w:ind w:firstLine="540"/>
        <w:jc w:val="both"/>
      </w:pPr>
      <w:r>
        <w:t>15.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C5071C" w:rsidRDefault="00C5071C">
      <w:pPr>
        <w:pStyle w:val="ConsPlusNormal"/>
        <w:spacing w:before="220"/>
        <w:ind w:firstLine="540"/>
        <w:jc w:val="both"/>
      </w:pPr>
      <w:r>
        <w:t xml:space="preserve">1) жалоба подана после истечения сроков подачи жалобы, установленных </w:t>
      </w:r>
      <w:hyperlink w:anchor="P236">
        <w:r>
          <w:rPr>
            <w:color w:val="0000FF"/>
          </w:rPr>
          <w:t>частями 5</w:t>
        </w:r>
      </w:hyperlink>
      <w:r>
        <w:t xml:space="preserve"> и </w:t>
      </w:r>
      <w:hyperlink w:anchor="P237">
        <w:r>
          <w:rPr>
            <w:color w:val="0000FF"/>
          </w:rPr>
          <w:t>6</w:t>
        </w:r>
      </w:hyperlink>
      <w:r>
        <w:t xml:space="preserve"> настоящей статьи, и не содержит ходатайства о восстановлении пропущенного срока на подачу жалобы;</w:t>
      </w:r>
    </w:p>
    <w:p w:rsidR="00C5071C" w:rsidRDefault="00C5071C">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C5071C" w:rsidRDefault="00C5071C">
      <w:pPr>
        <w:pStyle w:val="ConsPlusNormal"/>
        <w:spacing w:before="220"/>
        <w:ind w:firstLine="540"/>
        <w:jc w:val="both"/>
      </w:pPr>
      <w:bookmarkStart w:id="6" w:name="P257"/>
      <w:bookmarkEnd w:id="6"/>
      <w:r>
        <w:t>3) до принятия решения по жалобе от контролируемого лица, ее подавшего, поступило заявление об отзыве жалобы;</w:t>
      </w:r>
    </w:p>
    <w:p w:rsidR="00C5071C" w:rsidRDefault="00C5071C">
      <w:pPr>
        <w:pStyle w:val="ConsPlusNormal"/>
        <w:spacing w:before="220"/>
        <w:ind w:firstLine="540"/>
        <w:jc w:val="both"/>
      </w:pPr>
      <w:r>
        <w:t>4) имеется решение суда по вопросам, поставленным в жалобе;</w:t>
      </w:r>
    </w:p>
    <w:p w:rsidR="00C5071C" w:rsidRDefault="00C5071C">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C5071C" w:rsidRDefault="00C5071C">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C5071C" w:rsidRDefault="00C5071C">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5071C" w:rsidRDefault="00C5071C">
      <w:pPr>
        <w:pStyle w:val="ConsPlusNormal"/>
        <w:spacing w:before="220"/>
        <w:ind w:firstLine="540"/>
        <w:jc w:val="both"/>
      </w:pPr>
      <w:bookmarkStart w:id="7" w:name="P262"/>
      <w:bookmarkEnd w:id="7"/>
      <w:r>
        <w:t>8) жалоба подана в ненадлежащий уполномоченный орган;</w:t>
      </w:r>
    </w:p>
    <w:p w:rsidR="00C5071C" w:rsidRDefault="00C5071C">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органа.</w:t>
      </w:r>
    </w:p>
    <w:p w:rsidR="00C5071C" w:rsidRDefault="00C5071C">
      <w:pPr>
        <w:pStyle w:val="ConsPlusNormal"/>
        <w:spacing w:before="220"/>
        <w:ind w:firstLine="540"/>
        <w:jc w:val="both"/>
      </w:pPr>
      <w:r>
        <w:t xml:space="preserve">16. Отказ в рассмотрении жалобы по основаниям, указанным в </w:t>
      </w:r>
      <w:hyperlink w:anchor="P257">
        <w:r>
          <w:rPr>
            <w:color w:val="0000FF"/>
          </w:rPr>
          <w:t>пунктах 3</w:t>
        </w:r>
      </w:hyperlink>
      <w:r>
        <w:t xml:space="preserve"> - </w:t>
      </w:r>
      <w:hyperlink w:anchor="P262">
        <w:r>
          <w:rPr>
            <w:color w:val="0000FF"/>
          </w:rPr>
          <w:t>8 части 15</w:t>
        </w:r>
      </w:hyperlink>
      <w:r>
        <w:t xml:space="preserve"> настоящей статьи, не является результатом досудебного обжалования и не может служить </w:t>
      </w:r>
      <w:r>
        <w:lastRenderedPageBreak/>
        <w:t>основанием для судебного обжалования решений уполномоченного органа, действий (бездействия) его должностных лиц.</w:t>
      </w:r>
    </w:p>
    <w:p w:rsidR="00C5071C" w:rsidRDefault="00C5071C">
      <w:pPr>
        <w:pStyle w:val="ConsPlusNormal"/>
        <w:spacing w:before="220"/>
        <w:ind w:firstLine="540"/>
        <w:jc w:val="both"/>
      </w:pPr>
      <w:r>
        <w:t xml:space="preserve">17. Уполномоченный на рассмотрение жалобы орган при рассмотрении жалобы,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использует подсистему досудебного обжалования контрольной деятельности, </w:t>
      </w:r>
      <w:proofErr w:type="gramStart"/>
      <w:r>
        <w:t>правила</w:t>
      </w:r>
      <w:proofErr w:type="gramEnd"/>
      <w:r>
        <w:t xml:space="preserve"> ведения которой утверждаются Правительством Российской Федерации.</w:t>
      </w:r>
    </w:p>
    <w:p w:rsidR="00C5071C" w:rsidRDefault="00C5071C">
      <w:pPr>
        <w:pStyle w:val="ConsPlusNormal"/>
        <w:spacing w:before="220"/>
        <w:ind w:firstLine="540"/>
        <w:jc w:val="both"/>
      </w:pPr>
      <w:r>
        <w:t>Уполномоченные на рассмотрение жалоб органы должны обеспечить передачу в подсистему досудебного обжалования контрольной деятельности сведений о ходе рассмотрения жалоб.</w:t>
      </w:r>
    </w:p>
    <w:p w:rsidR="00C5071C" w:rsidRDefault="00C5071C">
      <w:pPr>
        <w:pStyle w:val="ConsPlusNormal"/>
        <w:spacing w:before="220"/>
        <w:ind w:firstLine="540"/>
        <w:jc w:val="both"/>
      </w:pPr>
      <w:r>
        <w:t>Рассмотрение жалобы, связанной со сведениями и документами, составляющими государственную или иную охраняемую законом тайну, а также направление решения, принятого в результате рассмотрения такой жалобы, осуществляются с учетом требований законодательства Российской Федерации о государственной и иной охраняемой законом тайне.</w:t>
      </w:r>
    </w:p>
    <w:p w:rsidR="00C5071C" w:rsidRDefault="00C5071C">
      <w:pPr>
        <w:pStyle w:val="ConsPlusNormal"/>
        <w:spacing w:before="220"/>
        <w:ind w:firstLine="540"/>
        <w:jc w:val="both"/>
      </w:pPr>
      <w:r>
        <w:t>18. Жалоба подлежит рассмотрению уполномоченным на рассмотрение жалобы органом в течение двадцати рабочих дней со дня ее регистрации. В случае необходимости направления запроса в государственный орган, орган местного самоуправления о предоставлении документов и материалов для рассмотрения жалобы, срок ее рассмотрения может быть продлен уполномоченным на рассмотрение жалобы органом на двадцать рабочих дней.</w:t>
      </w:r>
    </w:p>
    <w:p w:rsidR="00C5071C" w:rsidRDefault="00C5071C">
      <w:pPr>
        <w:pStyle w:val="ConsPlusNormal"/>
        <w:spacing w:before="220"/>
        <w:ind w:firstLine="540"/>
        <w:jc w:val="both"/>
      </w:pPr>
      <w:r>
        <w:t>19.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C5071C" w:rsidRDefault="00C5071C">
      <w:pPr>
        <w:pStyle w:val="ConsPlusNormal"/>
        <w:spacing w:before="220"/>
        <w:ind w:firstLine="540"/>
        <w:jc w:val="both"/>
      </w:pPr>
      <w:r>
        <w:t>20.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C5071C" w:rsidRDefault="00C5071C">
      <w:pPr>
        <w:pStyle w:val="ConsPlusNormal"/>
        <w:spacing w:before="220"/>
        <w:ind w:firstLine="540"/>
        <w:jc w:val="both"/>
      </w:pPr>
      <w:r>
        <w:t>21.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C5071C" w:rsidRDefault="00C5071C">
      <w:pPr>
        <w:pStyle w:val="ConsPlusNormal"/>
        <w:spacing w:before="220"/>
        <w:ind w:firstLine="540"/>
        <w:jc w:val="both"/>
      </w:pPr>
      <w:r>
        <w:t>22.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C5071C" w:rsidRDefault="00C5071C">
      <w:pPr>
        <w:pStyle w:val="ConsPlusNormal"/>
        <w:spacing w:before="220"/>
        <w:ind w:firstLine="540"/>
        <w:jc w:val="both"/>
      </w:pPr>
      <w:r>
        <w:t>23. По итогам рассмотрения жалобы уполномоченный на рассмотрение жалобы орган принимает одно из следующих решений:</w:t>
      </w:r>
    </w:p>
    <w:p w:rsidR="00C5071C" w:rsidRDefault="00C5071C">
      <w:pPr>
        <w:pStyle w:val="ConsPlusNormal"/>
        <w:spacing w:before="220"/>
        <w:ind w:firstLine="540"/>
        <w:jc w:val="both"/>
      </w:pPr>
      <w:r>
        <w:t>1) оставляет жалобу без удовлетворения;</w:t>
      </w:r>
    </w:p>
    <w:p w:rsidR="00C5071C" w:rsidRDefault="00C5071C">
      <w:pPr>
        <w:pStyle w:val="ConsPlusNormal"/>
        <w:spacing w:before="220"/>
        <w:ind w:firstLine="540"/>
        <w:jc w:val="both"/>
      </w:pPr>
      <w:r>
        <w:t>2) отменяет решение контрольного органа полностью или частично;</w:t>
      </w:r>
    </w:p>
    <w:p w:rsidR="00C5071C" w:rsidRDefault="00C5071C">
      <w:pPr>
        <w:pStyle w:val="ConsPlusNormal"/>
        <w:spacing w:before="220"/>
        <w:ind w:firstLine="540"/>
        <w:jc w:val="both"/>
      </w:pPr>
      <w:r>
        <w:t>3) отменяет решение контрольного органа полностью и принимает новое решение;</w:t>
      </w:r>
    </w:p>
    <w:p w:rsidR="00C5071C" w:rsidRDefault="00C5071C">
      <w:pPr>
        <w:pStyle w:val="ConsPlusNormal"/>
        <w:spacing w:before="220"/>
        <w:ind w:firstLine="540"/>
        <w:jc w:val="both"/>
      </w:pPr>
      <w:r>
        <w:t xml:space="preserve">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w:t>
      </w:r>
      <w:r>
        <w:lastRenderedPageBreak/>
        <w:t>действий.</w:t>
      </w:r>
    </w:p>
    <w:p w:rsidR="00C5071C" w:rsidRDefault="00C5071C">
      <w:pPr>
        <w:pStyle w:val="ConsPlusNormal"/>
        <w:spacing w:before="220"/>
        <w:ind w:firstLine="540"/>
        <w:jc w:val="both"/>
      </w:pPr>
      <w:r>
        <w:t>24.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C5071C" w:rsidRDefault="00C5071C">
      <w:pPr>
        <w:pStyle w:val="ConsPlusNormal"/>
        <w:spacing w:before="220"/>
        <w:ind w:firstLine="540"/>
        <w:jc w:val="both"/>
      </w:pPr>
      <w:proofErr w:type="gramStart"/>
      <w:r>
        <w:t>Решение уполномоченного на рассмотрение жалобы органа, содержащее обоснование решения, срок и порядок его исполнения, принятое по итогам рассмотрения жалобы, содержащей сведения и документы, составляющие государственную или иную охраняемую законом тайну, передается контролируемому лицу с нарочным с учетом требований законодательства Российской Федерации о государственной и иной охраняемой законом тайне в срок не позднее одного рабочего дня со дня его принятия.</w:t>
      </w:r>
      <w:proofErr w:type="gramEnd"/>
    </w:p>
    <w:p w:rsidR="00C5071C" w:rsidRDefault="00C5071C">
      <w:pPr>
        <w:pStyle w:val="ConsPlusNormal"/>
        <w:jc w:val="both"/>
      </w:pPr>
    </w:p>
    <w:p w:rsidR="00C5071C" w:rsidRDefault="00C5071C">
      <w:pPr>
        <w:pStyle w:val="ConsPlusTitle"/>
        <w:ind w:firstLine="540"/>
        <w:jc w:val="both"/>
        <w:outlineLvl w:val="0"/>
      </w:pPr>
      <w:r>
        <w:t>Статья 5. Вступление в силу настоящего решения</w:t>
      </w:r>
    </w:p>
    <w:p w:rsidR="00C5071C" w:rsidRDefault="00C5071C">
      <w:pPr>
        <w:pStyle w:val="ConsPlusNormal"/>
        <w:jc w:val="both"/>
      </w:pPr>
    </w:p>
    <w:p w:rsidR="00C5071C" w:rsidRDefault="00C5071C">
      <w:pPr>
        <w:pStyle w:val="ConsPlusNormal"/>
        <w:ind w:firstLine="540"/>
        <w:jc w:val="both"/>
      </w:pPr>
      <w:r>
        <w:t>Настоящее решение вступает в силу со дня его официального опубликования.</w:t>
      </w:r>
    </w:p>
    <w:p w:rsidR="00C5071C" w:rsidRDefault="00C5071C">
      <w:pPr>
        <w:pStyle w:val="ConsPlusNormal"/>
        <w:jc w:val="both"/>
      </w:pPr>
    </w:p>
    <w:p w:rsidR="00C5071C" w:rsidRDefault="00C5071C">
      <w:pPr>
        <w:pStyle w:val="ConsPlusNormal"/>
        <w:jc w:val="right"/>
      </w:pPr>
      <w:r>
        <w:t>Глава Находкинского городского округа</w:t>
      </w:r>
    </w:p>
    <w:p w:rsidR="00C5071C" w:rsidRDefault="00C5071C">
      <w:pPr>
        <w:pStyle w:val="ConsPlusNormal"/>
        <w:jc w:val="right"/>
      </w:pPr>
      <w:r>
        <w:t>Т.В.МАГИНСКИЙ</w:t>
      </w:r>
    </w:p>
    <w:p w:rsidR="00C5071C" w:rsidRDefault="00C5071C">
      <w:pPr>
        <w:pStyle w:val="ConsPlusNormal"/>
        <w:jc w:val="both"/>
      </w:pPr>
    </w:p>
    <w:p w:rsidR="00C5071C" w:rsidRDefault="00C5071C">
      <w:pPr>
        <w:pStyle w:val="ConsPlusNormal"/>
        <w:jc w:val="both"/>
      </w:pPr>
    </w:p>
    <w:p w:rsidR="00C5071C" w:rsidRDefault="00C5071C">
      <w:pPr>
        <w:pStyle w:val="ConsPlusNormal"/>
        <w:pBdr>
          <w:bottom w:val="single" w:sz="6" w:space="0" w:color="auto"/>
        </w:pBdr>
        <w:spacing w:before="100" w:after="100"/>
        <w:jc w:val="both"/>
        <w:rPr>
          <w:sz w:val="2"/>
          <w:szCs w:val="2"/>
        </w:rPr>
      </w:pPr>
    </w:p>
    <w:p w:rsidR="008F5968" w:rsidRDefault="008F5968">
      <w:bookmarkStart w:id="8" w:name="_GoBack"/>
      <w:bookmarkEnd w:id="8"/>
    </w:p>
    <w:sectPr w:rsidR="008F5968" w:rsidSect="00D255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71C"/>
    <w:rsid w:val="008F5968"/>
    <w:rsid w:val="00C50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071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5071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5071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071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5071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5071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B78AD5F27E41FAF5395FE3219997A8D0762BDBDF3218DC55A06F7A75814B57F7376712C45397BC806D1011ADhD77W" TargetMode="External"/><Relationship Id="rId18" Type="http://schemas.openxmlformats.org/officeDocument/2006/relationships/hyperlink" Target="consultantplus://offline/ref=AFB78AD5F27E41FAF5395FE3219997A8D0762BDBDF3218DC55A06F7A75814B57F7376712C45397BC806D1011ADhD77W" TargetMode="External"/><Relationship Id="rId26" Type="http://schemas.openxmlformats.org/officeDocument/2006/relationships/hyperlink" Target="consultantplus://offline/ref=AFB78AD5F27E41FAF5395FE3219997A8D0762BDBDF3218DC55A06F7A75814B57E5373F1EC4548FBE88784640EB81FFF74B93CD3DE82E6AD2h576W" TargetMode="External"/><Relationship Id="rId39" Type="http://schemas.openxmlformats.org/officeDocument/2006/relationships/hyperlink" Target="consultantplus://offline/ref=AFB78AD5F27E41FAF5395FE3219997A8D0762BDBDF3218DC55A06F7A75814B57E5373F1EC45480B488784640EB81FFF74B93CD3DE82E6AD2h576W" TargetMode="External"/><Relationship Id="rId21" Type="http://schemas.openxmlformats.org/officeDocument/2006/relationships/hyperlink" Target="consultantplus://offline/ref=AFB78AD5F27E41FAF5395FE3219997A8D0762BDBDF3218DC55A06F7A75814B57E5373F1EC4548FBE87784640EB81FFF74B93CD3DE82E6AD2h576W" TargetMode="External"/><Relationship Id="rId34" Type="http://schemas.openxmlformats.org/officeDocument/2006/relationships/hyperlink" Target="consultantplus://offline/ref=AFB78AD5F27E41FAF5395FE3219997A8D0762BDBDF3218DC55A06F7A75814B57E5373F1EC4548FBE88784640EB81FFF74B93CD3DE82E6AD2h576W" TargetMode="External"/><Relationship Id="rId42" Type="http://schemas.openxmlformats.org/officeDocument/2006/relationships/hyperlink" Target="consultantplus://offline/ref=AFB78AD5F27E41FAF5395FE3219997A8D0762BDBDF3218DC55A06F7A75814B57E5373F1EC45480B580784640EB81FFF74B93CD3DE82E6AD2h576W" TargetMode="External"/><Relationship Id="rId47" Type="http://schemas.openxmlformats.org/officeDocument/2006/relationships/hyperlink" Target="consultantplus://offline/ref=AFB78AD5F27E41FAF5395FE3219997A8D0762BDBDF3218DC55A06F7A75814B57E5373F1EC45589BD87784640EB81FFF74B93CD3DE82E6AD2h576W" TargetMode="External"/><Relationship Id="rId50" Type="http://schemas.openxmlformats.org/officeDocument/2006/relationships/hyperlink" Target="consultantplus://offline/ref=AFB78AD5F27E41FAF53941EE37F5C9A7D47B75D6DC33138309F4692D2AD14D02A577394B871084BC81731211A9DFA6A608D8C13CF1326BD14BE5A147h872W" TargetMode="External"/><Relationship Id="rId7" Type="http://schemas.openxmlformats.org/officeDocument/2006/relationships/hyperlink" Target="consultantplus://offline/ref=AFB78AD5F27E41FAF5395FE3219997A8D0762BDBDF3218DC55A06F7A75814B57F7376712C45397BC806D1011ADhD77W" TargetMode="External"/><Relationship Id="rId2" Type="http://schemas.microsoft.com/office/2007/relationships/stylesWithEffects" Target="stylesWithEffects.xml"/><Relationship Id="rId16" Type="http://schemas.openxmlformats.org/officeDocument/2006/relationships/hyperlink" Target="consultantplus://offline/ref=AFB78AD5F27E41FAF5395FE3219997A8D0762BDBDF3218DC55A06F7A75814B57E5373F1EC4548CBD88784640EB81FFF74B93CD3DE82E6AD2h576W" TargetMode="External"/><Relationship Id="rId29" Type="http://schemas.openxmlformats.org/officeDocument/2006/relationships/hyperlink" Target="consultantplus://offline/ref=AFB78AD5F27E41FAF5395FE3219997A8D0762BDBDF3218DC55A06F7A75814B57E5373F1EC4548FBE87784640EB81FFF74B93CD3DE82E6AD2h576W" TargetMode="External"/><Relationship Id="rId11" Type="http://schemas.openxmlformats.org/officeDocument/2006/relationships/hyperlink" Target="consultantplus://offline/ref=AFB78AD5F27E41FAF5395FE3219997A8D0762BDBDF3218DC55A06F7A75814B57E5373F1EC4548AB885784640EB81FFF74B93CD3DE82E6AD2h576W" TargetMode="External"/><Relationship Id="rId24" Type="http://schemas.openxmlformats.org/officeDocument/2006/relationships/hyperlink" Target="consultantplus://offline/ref=AFB78AD5F27E41FAF5395FE3219997A8D0762BDBDF3218DC55A06F7A75814B57F7376712C45397BC806D1011ADhD77W" TargetMode="External"/><Relationship Id="rId32" Type="http://schemas.openxmlformats.org/officeDocument/2006/relationships/hyperlink" Target="consultantplus://offline/ref=AFB78AD5F27E41FAF5395FE3219997A8D0762BDBDF3218DC55A06F7A75814B57E5373F1EC45588BA84784640EB81FFF74B93CD3DE82E6AD2h576W" TargetMode="External"/><Relationship Id="rId37" Type="http://schemas.openxmlformats.org/officeDocument/2006/relationships/hyperlink" Target="consultantplus://offline/ref=AFB78AD5F27E41FAF5395FE3219997A8D0762BDBDF3218DC55A06F7A75814B57E5373F1EC45588B586784640EB81FFF74B93CD3DE82E6AD2h576W" TargetMode="External"/><Relationship Id="rId40" Type="http://schemas.openxmlformats.org/officeDocument/2006/relationships/hyperlink" Target="consultantplus://offline/ref=AFB78AD5F27E41FAF5395FE3219997A8D0762BDBDF3218DC55A06F7A75814B57E5373F1EC45589BD81784640EB81FFF74B93CD3DE82E6AD2h576W" TargetMode="External"/><Relationship Id="rId45" Type="http://schemas.openxmlformats.org/officeDocument/2006/relationships/hyperlink" Target="consultantplus://offline/ref=AFB78AD5F27E41FAF5395FE3219997A8D0762BDBDF3218DC55A06F7A75814B57E5373F1EC4548BBF84784640EB81FFF74B93CD3DE82E6AD2h576W"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FB78AD5F27E41FAF53941EE37F5C9A7D47B75D6DC33138309F4692D2AD14D02A577394B871084BC81731211AADFA6A608D8C13CF1326BD14BE5A147h872W" TargetMode="External"/><Relationship Id="rId23" Type="http://schemas.openxmlformats.org/officeDocument/2006/relationships/hyperlink" Target="consultantplus://offline/ref=AFB78AD5F27E41FAF5395FE3219997A8D0762BDBDF3218DC55A06F7A75814B57E5373F1EC45588BA84784640EB81FFF74B93CD3DE82E6AD2h576W" TargetMode="External"/><Relationship Id="rId28" Type="http://schemas.openxmlformats.org/officeDocument/2006/relationships/hyperlink" Target="consultantplus://offline/ref=AFB78AD5F27E41FAF5395FE3219997A8D0762BDBDF3218DC55A06F7A75814B57E5373F1EC45588BA84784640EB81FFF74B93CD3DE82E6AD2h576W" TargetMode="External"/><Relationship Id="rId36" Type="http://schemas.openxmlformats.org/officeDocument/2006/relationships/hyperlink" Target="consultantplus://offline/ref=AFB78AD5F27E41FAF5395FE3219997A8D0762BDBDF3218DC55A06F7A75814B57E5373F1EC4548FBE88784640EB81FFF74B93CD3DE82E6AD2h576W" TargetMode="External"/><Relationship Id="rId49" Type="http://schemas.openxmlformats.org/officeDocument/2006/relationships/hyperlink" Target="consultantplus://offline/ref=AFB78AD5F27E41FAF5395FE3219997A8D0762BDBDF3218DC55A06F7A75814B57E5373F1EC45589BE86784640EB81FFF74B93CD3DE82E6AD2h576W" TargetMode="External"/><Relationship Id="rId10" Type="http://schemas.openxmlformats.org/officeDocument/2006/relationships/hyperlink" Target="consultantplus://offline/ref=AFB78AD5F27E41FAF5395FE3219997A8D0762BDBDF3218DC55A06F7A75814B57E5373F1EC45588BC87784640EB81FFF74B93CD3DE82E6AD2h576W" TargetMode="External"/><Relationship Id="rId19" Type="http://schemas.openxmlformats.org/officeDocument/2006/relationships/hyperlink" Target="consultantplus://offline/ref=AFB78AD5F27E41FAF5395FE3219997A8D0762BDBDF3218DC55A06F7A75814B57E5373F1EC4548FBE83784640EB81FFF74B93CD3DE82E6AD2h576W" TargetMode="External"/><Relationship Id="rId31" Type="http://schemas.openxmlformats.org/officeDocument/2006/relationships/hyperlink" Target="consultantplus://offline/ref=AFB78AD5F27E41FAF5395FE3219997A8D0762BDBDF3218DC55A06F7A75814B57E5373F1EC45588B586784640EB81FFF74B93CD3DE82E6AD2h576W" TargetMode="External"/><Relationship Id="rId44" Type="http://schemas.openxmlformats.org/officeDocument/2006/relationships/hyperlink" Target="consultantplus://offline/ref=AFB78AD5F27E41FAF5395FE3219997A8D0762BDBDF3218DC55A06F7A75814B57E5373F1EC4548EBC80784640EB81FFF74B93CD3DE82E6AD2h576W"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FB78AD5F27E41FAF5395FE3219997A8D0762BDBDF3218DC55A06F7A75814B57E5373F1EC45488BA80784640EB81FFF74B93CD3DE82E6AD2h576W" TargetMode="External"/><Relationship Id="rId14" Type="http://schemas.openxmlformats.org/officeDocument/2006/relationships/hyperlink" Target="consultantplus://offline/ref=AFB78AD5F27E41FAF5395FE3219997A8D0762BDBDF3218DC55A06F7A75814B57E5373F1EC4548ABE89784640EB81FFF74B93CD3DE82E6AD2h576W" TargetMode="External"/><Relationship Id="rId22" Type="http://schemas.openxmlformats.org/officeDocument/2006/relationships/hyperlink" Target="consultantplus://offline/ref=AFB78AD5F27E41FAF5395FE3219997A8D0762BDBDF3218DC55A06F7A75814B57E5373F1EC4548FBE88784640EB81FFF74B93CD3DE82E6AD2h576W" TargetMode="External"/><Relationship Id="rId27" Type="http://schemas.openxmlformats.org/officeDocument/2006/relationships/hyperlink" Target="consultantplus://offline/ref=AFB78AD5F27E41FAF5395FE3219997A8D0762BDBDF3218DC55A06F7A75814B57E5373F1EC45588B586784640EB81FFF74B93CD3DE82E6AD2h576W" TargetMode="External"/><Relationship Id="rId30" Type="http://schemas.openxmlformats.org/officeDocument/2006/relationships/hyperlink" Target="consultantplus://offline/ref=AFB78AD5F27E41FAF5395FE3219997A8D0762BDBDF3218DC55A06F7A75814B57E5373F1EC4548FBE88784640EB81FFF74B93CD3DE82E6AD2h576W" TargetMode="External"/><Relationship Id="rId35" Type="http://schemas.openxmlformats.org/officeDocument/2006/relationships/hyperlink" Target="consultantplus://offline/ref=AFB78AD5F27E41FAF5395FE3219997A8D0762BDBDF3218DC55A06F7A75814B57E5373F1EC4548FBE87784640EB81FFF74B93CD3DE82E6AD2h576W" TargetMode="External"/><Relationship Id="rId43" Type="http://schemas.openxmlformats.org/officeDocument/2006/relationships/hyperlink" Target="consultantplus://offline/ref=AFB78AD5F27E41FAF5395FE3219997A8D0762BDBDF3218DC55A06F7A75814B57E5373F1EC4548EBC81784640EB81FFF74B93CD3DE82E6AD2h576W" TargetMode="External"/><Relationship Id="rId48" Type="http://schemas.openxmlformats.org/officeDocument/2006/relationships/hyperlink" Target="consultantplus://offline/ref=AFB78AD5F27E41FAF5395FE3219997A8D0762BDBDF3218DC55A06F7A75814B57E5373F1EC45589BF83784640EB81FFF74B93CD3DE82E6AD2h576W" TargetMode="External"/><Relationship Id="rId8" Type="http://schemas.openxmlformats.org/officeDocument/2006/relationships/hyperlink" Target="consultantplus://offline/ref=AFB78AD5F27E41FAF5395FE3219997A8D0762BDBDF3218DC55A06F7A75814B57E5373F1EC45488BA81784640EB81FFF74B93CD3DE82E6AD2h576W"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AFB78AD5F27E41FAF5395FE3219997A8D0762BDBDF3218DC55A06F7A75814B57F7376712C45397BC806D1011ADhD77W" TargetMode="External"/><Relationship Id="rId17" Type="http://schemas.openxmlformats.org/officeDocument/2006/relationships/hyperlink" Target="consultantplus://offline/ref=AFB78AD5F27E41FAF5395FE3219997A8D0752FDADD3918DC55A06F7A75814B57F7376712C45397BC806D1011ADhD77W" TargetMode="External"/><Relationship Id="rId25" Type="http://schemas.openxmlformats.org/officeDocument/2006/relationships/hyperlink" Target="consultantplus://offline/ref=AFB78AD5F27E41FAF5395FE3219997A8D0762BDBDF3218DC55A06F7A75814B57E5373F1EC4548FBE87784640EB81FFF74B93CD3DE82E6AD2h576W" TargetMode="External"/><Relationship Id="rId33" Type="http://schemas.openxmlformats.org/officeDocument/2006/relationships/hyperlink" Target="consultantplus://offline/ref=AFB78AD5F27E41FAF5395FE3219997A8D0762BDBDF3218DC55A06F7A75814B57E5373F1EC4548BBF84784640EB81FFF74B93CD3DE82E6AD2h576W" TargetMode="External"/><Relationship Id="rId38" Type="http://schemas.openxmlformats.org/officeDocument/2006/relationships/hyperlink" Target="consultantplus://offline/ref=AFB78AD5F27E41FAF5395FE3219997A8D0762BDBDF3218DC55A06F7A75814B57E5373F1EC4558BBE86784640EB81FFF74B93CD3DE82E6AD2h576W" TargetMode="External"/><Relationship Id="rId46" Type="http://schemas.openxmlformats.org/officeDocument/2006/relationships/hyperlink" Target="consultantplus://offline/ref=AFB78AD5F27E41FAF5395FE3219997A8D0762BDBDF3218DC55A06F7A75814B57E5373F1EC45480B487784640EB81FFF74B93CD3DE82E6AD2h576W" TargetMode="External"/><Relationship Id="rId20" Type="http://schemas.openxmlformats.org/officeDocument/2006/relationships/hyperlink" Target="consultantplus://offline/ref=AFB78AD5F27E41FAF5395FE3219997A8D0762BDBDF3218DC55A06F7A75814B57E5373F1EC4548FBE85784640EB81FFF74B93CD3DE82E6AD2h576W" TargetMode="External"/><Relationship Id="rId41" Type="http://schemas.openxmlformats.org/officeDocument/2006/relationships/hyperlink" Target="consultantplus://offline/ref=AFB78AD5F27E41FAF5395FE3219997A8D0762BDBDF3218DC55A06F7A75814B57E5373F1EC4548ABB85784640EB81FFF74B93CD3DE82E6AD2h576W" TargetMode="External"/><Relationship Id="rId1" Type="http://schemas.openxmlformats.org/officeDocument/2006/relationships/styles" Target="styles.xml"/><Relationship Id="rId6" Type="http://schemas.openxmlformats.org/officeDocument/2006/relationships/hyperlink" Target="consultantplus://offline/ref=AFB78AD5F27E41FAF53941EE37F5C9A7D47B75D6DC33138309F4692D2AD14D02A577394B871084BC81731211ABDFA6A608D8C13CF1326BD14BE5A147h872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8503</Words>
  <Characters>48472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Гребень Ольга Николаевна</dc:creator>
  <cp:lastModifiedBy>Гребень Ольга Николаевна</cp:lastModifiedBy>
  <cp:revision>1</cp:revision>
  <dcterms:created xsi:type="dcterms:W3CDTF">2023-11-06T22:59:00Z</dcterms:created>
  <dcterms:modified xsi:type="dcterms:W3CDTF">2023-11-06T23:05:00Z</dcterms:modified>
</cp:coreProperties>
</file>